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72F" w:rsidRDefault="00B3672F" w:rsidP="00CB23E6">
      <w:pPr>
        <w:pStyle w:val="Ttulo1"/>
        <w:rPr>
          <w:lang w:val="es-ES_tradnl"/>
        </w:rPr>
      </w:pPr>
    </w:p>
    <w:p w:rsidR="000D27F0" w:rsidRDefault="000D27F0" w:rsidP="000D27F0">
      <w:pPr>
        <w:rPr>
          <w:lang w:val="es-ES_tradnl"/>
        </w:rPr>
      </w:pPr>
    </w:p>
    <w:p w:rsidR="000D27F0" w:rsidRDefault="000D27F0" w:rsidP="000D27F0">
      <w:pPr>
        <w:rPr>
          <w:lang w:val="es-ES_tradnl"/>
        </w:rPr>
      </w:pPr>
    </w:p>
    <w:p w:rsidR="000D27F0" w:rsidRDefault="000D27F0" w:rsidP="000D27F0">
      <w:pPr>
        <w:rPr>
          <w:lang w:val="es-ES_tradnl"/>
        </w:rPr>
      </w:pPr>
    </w:p>
    <w:p w:rsidR="000D27F0" w:rsidRDefault="000D27F0" w:rsidP="000D27F0">
      <w:pPr>
        <w:rPr>
          <w:lang w:val="es-ES_tradnl"/>
        </w:rPr>
      </w:pPr>
    </w:p>
    <w:p w:rsidR="000D27F0" w:rsidRDefault="000D27F0" w:rsidP="000D27F0">
      <w:pPr>
        <w:rPr>
          <w:lang w:val="es-ES_tradnl"/>
        </w:rPr>
      </w:pPr>
    </w:p>
    <w:p w:rsidR="000D27F0" w:rsidRDefault="000D27F0" w:rsidP="000D27F0">
      <w:pPr>
        <w:rPr>
          <w:lang w:val="es-ES_tradnl"/>
        </w:rPr>
      </w:pPr>
    </w:p>
    <w:p w:rsidR="000D27F0" w:rsidRDefault="000D27F0" w:rsidP="000D27F0">
      <w:pPr>
        <w:rPr>
          <w:lang w:val="es-ES_tradnl"/>
        </w:rPr>
      </w:pPr>
    </w:p>
    <w:p w:rsidR="000D27F0" w:rsidRDefault="000D27F0" w:rsidP="000D27F0">
      <w:pPr>
        <w:rPr>
          <w:lang w:val="es-ES_tradnl"/>
        </w:rPr>
      </w:pPr>
    </w:p>
    <w:p w:rsidR="000D27F0" w:rsidRDefault="000D27F0" w:rsidP="000D27F0">
      <w:pPr>
        <w:rPr>
          <w:lang w:val="es-ES_tradnl"/>
        </w:rPr>
      </w:pPr>
    </w:p>
    <w:p w:rsidR="000D27F0" w:rsidRDefault="000D27F0" w:rsidP="000D27F0">
      <w:pPr>
        <w:rPr>
          <w:lang w:val="es-ES_tradnl"/>
        </w:rPr>
      </w:pPr>
    </w:p>
    <w:p w:rsidR="000D27F0" w:rsidRPr="000D27F0" w:rsidRDefault="000D27F0" w:rsidP="000D27F0">
      <w:pPr>
        <w:rPr>
          <w:lang w:val="es-ES_tradnl"/>
        </w:rPr>
      </w:pPr>
    </w:p>
    <w:p w:rsidR="00CB23E6" w:rsidRPr="000D27F0" w:rsidRDefault="000D27F0" w:rsidP="00E8117A">
      <w:pPr>
        <w:spacing w:afterLines="40"/>
        <w:rPr>
          <w:rFonts w:ascii="Calibri" w:hAnsi="Calibri" w:cs="Calibri"/>
          <w:b/>
          <w:bCs/>
          <w:sz w:val="32"/>
          <w:szCs w:val="32"/>
        </w:rPr>
      </w:pPr>
      <w:bookmarkStart w:id="0" w:name="_GoBack"/>
      <w:r w:rsidRPr="000D27F0">
        <w:rPr>
          <w:rFonts w:ascii="Calibri" w:hAnsi="Calibri" w:cs="Calibri"/>
          <w:b/>
          <w:bCs/>
          <w:sz w:val="32"/>
          <w:szCs w:val="32"/>
        </w:rPr>
        <w:t>AM</w:t>
      </w:r>
      <w:r>
        <w:rPr>
          <w:rFonts w:ascii="Calibri" w:hAnsi="Calibri" w:cs="Calibri"/>
          <w:b/>
          <w:bCs/>
          <w:sz w:val="32"/>
          <w:szCs w:val="32"/>
        </w:rPr>
        <w:t xml:space="preserve">0 </w:t>
      </w:r>
      <w:r w:rsidR="00CB23E6" w:rsidRPr="000D27F0">
        <w:rPr>
          <w:rFonts w:ascii="Calibri" w:hAnsi="Calibri" w:cs="Calibri"/>
          <w:b/>
          <w:bCs/>
          <w:sz w:val="32"/>
          <w:szCs w:val="32"/>
        </w:rPr>
        <w:t>INSTALACIÓN DE SANEAMIENTO.</w:t>
      </w:r>
    </w:p>
    <w:bookmarkEnd w:id="0"/>
    <w:p w:rsidR="00CB23E6" w:rsidRPr="003D2FD8" w:rsidRDefault="00CB23E6" w:rsidP="000D27F0">
      <w:pPr>
        <w:spacing w:after="0" w:line="240" w:lineRule="auto"/>
        <w:rPr>
          <w:rFonts w:ascii="Calibri" w:hAnsi="Calibri" w:cs="Calibri"/>
          <w:b/>
          <w:sz w:val="32"/>
        </w:rPr>
        <w:sectPr w:rsidR="00CB23E6" w:rsidRPr="003D2FD8">
          <w:headerReference w:type="even" r:id="rId7"/>
          <w:headerReference w:type="default" r:id="rId8"/>
          <w:footerReference w:type="even" r:id="rId9"/>
          <w:footerReference w:type="default" r:id="rId10"/>
          <w:pgSz w:w="11906" w:h="16838"/>
          <w:pgMar w:top="907" w:right="907" w:bottom="907" w:left="907" w:header="907" w:footer="907" w:gutter="283"/>
          <w:cols w:space="708"/>
          <w:docGrid w:linePitch="360"/>
        </w:sectPr>
      </w:pPr>
    </w:p>
    <w:p w:rsidR="00F61B84" w:rsidRPr="001A1283" w:rsidRDefault="00F61B84" w:rsidP="001A1283">
      <w:pPr>
        <w:pStyle w:val="CUERPOTEXTO"/>
        <w:rPr>
          <w:rFonts w:eastAsiaTheme="minorEastAsia"/>
          <w:sz w:val="32"/>
        </w:rPr>
      </w:pPr>
    </w:p>
    <w:p w:rsidR="00F61B84" w:rsidRDefault="00F61B84" w:rsidP="00F61B84">
      <w:pPr>
        <w:pStyle w:val="CAP1"/>
        <w:keepNext/>
      </w:pPr>
      <w:r>
        <w:t>1.- MEMORIA DESCRIPTIVA</w:t>
      </w:r>
    </w:p>
    <w:p w:rsidR="00F61B84" w:rsidRDefault="00F61B84" w:rsidP="00F61B84">
      <w:pPr>
        <w:spacing w:after="0" w:line="2" w:lineRule="auto"/>
      </w:pPr>
      <w:bookmarkStart w:id="1" w:name="REF_HTML:_RC_:1:1"/>
      <w:bookmarkEnd w:id="1"/>
    </w:p>
    <w:p w:rsidR="00F61B84" w:rsidRDefault="00F61B84" w:rsidP="001A1283">
      <w:pPr>
        <w:pStyle w:val="CUERPOTEXTO"/>
        <w:spacing w:after="0"/>
      </w:pPr>
    </w:p>
    <w:p w:rsidR="00F61B84" w:rsidRDefault="00F61B84" w:rsidP="00F61B84">
      <w:pPr>
        <w:spacing w:after="0" w:line="2" w:lineRule="auto"/>
      </w:pPr>
      <w:bookmarkStart w:id="2" w:name="REF_HTML:_RC_:1:4"/>
      <w:bookmarkEnd w:id="2"/>
    </w:p>
    <w:p w:rsidR="00F61B84" w:rsidRDefault="00F61B84" w:rsidP="00F61B84">
      <w:pPr>
        <w:pStyle w:val="CAP2"/>
        <w:keepNext/>
      </w:pPr>
      <w:r>
        <w:t>1.4.- Legislación aplicable</w:t>
      </w:r>
    </w:p>
    <w:p w:rsidR="00F61B84" w:rsidRDefault="00F61B84" w:rsidP="00F61B84">
      <w:pPr>
        <w:pStyle w:val="CUERPOTEXTO"/>
        <w:keepLines/>
      </w:pPr>
      <w:r>
        <w:t>En la realización del proyecto se ha tenido en cuenta el Documento Básico HS Salubridad, así como la norma de cálculo UNE EN 12056 y las normas de especificaciones técnicas de ejecución UNE EN 752 y UNE EN 476.</w:t>
      </w:r>
    </w:p>
    <w:p w:rsidR="00F61B84" w:rsidRDefault="00F61B84" w:rsidP="00F61B84">
      <w:pPr>
        <w:spacing w:after="0" w:line="2" w:lineRule="auto"/>
      </w:pPr>
      <w:bookmarkStart w:id="3" w:name="REF_HTML:_RC_:1:5"/>
      <w:bookmarkEnd w:id="3"/>
    </w:p>
    <w:p w:rsidR="00F61B84" w:rsidRDefault="00F61B84" w:rsidP="00F61B84">
      <w:pPr>
        <w:pStyle w:val="CAP2"/>
        <w:keepNext/>
      </w:pPr>
      <w:r>
        <w:t>1.5.- Descripción de la instalación</w:t>
      </w:r>
    </w:p>
    <w:p w:rsidR="00F61B84" w:rsidRDefault="00F61B84" w:rsidP="00F61B84">
      <w:pPr>
        <w:spacing w:after="0" w:line="2" w:lineRule="auto"/>
      </w:pPr>
      <w:bookmarkStart w:id="4" w:name="REF_HTML:_RC_:1:5:1"/>
      <w:bookmarkEnd w:id="4"/>
    </w:p>
    <w:p w:rsidR="00F61B84" w:rsidRDefault="00F61B84" w:rsidP="00F61B84">
      <w:pPr>
        <w:pStyle w:val="CAP3"/>
        <w:keepNext/>
      </w:pPr>
      <w:r>
        <w:t>1.5.1.- Descripción general</w:t>
      </w:r>
    </w:p>
    <w:p w:rsidR="00F61B84" w:rsidRDefault="00F61B84" w:rsidP="00F61B84">
      <w:pPr>
        <w:pStyle w:val="CUERPOTEXTO"/>
        <w:keepLines/>
      </w:pPr>
      <w:r>
        <w:t>Tipo de proyecto: Edificio de uso docente.</w:t>
      </w:r>
    </w:p>
    <w:p w:rsidR="00F61B84" w:rsidRDefault="00F61B84" w:rsidP="00F61B84">
      <w:pPr>
        <w:pStyle w:val="CUERPOTEXTO"/>
        <w:keepLines/>
      </w:pPr>
      <w:r>
        <w:t>Se ha calculado la red necesaria y se ha tenido en cuenta que la ampliaci</w:t>
      </w:r>
      <w:r w:rsidR="004D005D">
        <w:t>ó</w:t>
      </w:r>
      <w:r>
        <w:t xml:space="preserve">n </w:t>
      </w:r>
      <w:r w:rsidR="004D005D">
        <w:t>anterior</w:t>
      </w:r>
      <w:r>
        <w:t xml:space="preserve"> </w:t>
      </w:r>
      <w:r w:rsidR="004D005D">
        <w:t>reservaba arquetas con tama</w:t>
      </w:r>
      <w:r w:rsidR="00E8117A">
        <w:t>ños y cotas necesarias para est</w:t>
      </w:r>
      <w:r w:rsidR="004D005D">
        <w:t>a</w:t>
      </w:r>
      <w:r w:rsidR="00E8117A">
        <w:t xml:space="preserve"> </w:t>
      </w:r>
      <w:r w:rsidR="004D005D">
        <w:t>ampliación</w:t>
      </w:r>
      <w:r>
        <w:t>.</w:t>
      </w:r>
      <w:r w:rsidR="00E8117A">
        <w:t xml:space="preserve"> Previa ejecución se deberá comprobar la cota roja de las arquetas de picaje.</w:t>
      </w:r>
    </w:p>
    <w:p w:rsidR="00E8117A" w:rsidRDefault="00E8117A" w:rsidP="00F61B84">
      <w:pPr>
        <w:pStyle w:val="CUERPOTEXTO"/>
        <w:keepLines/>
      </w:pPr>
      <w:r>
        <w:t>Se proyecta una red separativa desde los terminales de consumo hasta trazados de fases anteriores.</w:t>
      </w:r>
    </w:p>
    <w:p w:rsidR="00F61B84" w:rsidRDefault="00F61B84" w:rsidP="00F61B84">
      <w:pPr>
        <w:spacing w:after="0" w:line="2" w:lineRule="auto"/>
      </w:pPr>
      <w:bookmarkStart w:id="5" w:name="REF_HTML:_RC_:1:6"/>
      <w:bookmarkEnd w:id="5"/>
    </w:p>
    <w:p w:rsidR="00A01533" w:rsidRDefault="00A01533" w:rsidP="00A01533">
      <w:pPr>
        <w:pStyle w:val="CAP2"/>
        <w:keepNext/>
      </w:pPr>
      <w:r>
        <w:t>1.6.- Características de la instalación</w:t>
      </w:r>
    </w:p>
    <w:p w:rsidR="00A01533" w:rsidRDefault="00A01533" w:rsidP="00A01533">
      <w:pPr>
        <w:spacing w:after="0" w:line="2" w:lineRule="auto"/>
      </w:pPr>
      <w:bookmarkStart w:id="6" w:name="REF_HTML:_RC_:1:6:1"/>
      <w:bookmarkEnd w:id="6"/>
    </w:p>
    <w:p w:rsidR="00A01533" w:rsidRDefault="00A01533" w:rsidP="00A01533">
      <w:pPr>
        <w:pStyle w:val="CAP3"/>
        <w:keepNext/>
      </w:pPr>
      <w:r>
        <w:t>1.6.1.- Tuberías para aguas pluviales</w:t>
      </w:r>
    </w:p>
    <w:p w:rsidR="00A01533" w:rsidRDefault="00A01533" w:rsidP="00A01533">
      <w:pPr>
        <w:spacing w:after="0" w:line="2" w:lineRule="auto"/>
      </w:pPr>
      <w:bookmarkStart w:id="7" w:name="REF_HTML:_RC_:1:6:1:1"/>
      <w:bookmarkEnd w:id="7"/>
    </w:p>
    <w:p w:rsidR="00A01533" w:rsidRDefault="00A01533" w:rsidP="00A01533">
      <w:pPr>
        <w:pStyle w:val="CAP4"/>
        <w:keepNext/>
      </w:pPr>
      <w:r>
        <w:t>1.6.1.1.- Red de pequeña evacuación</w:t>
      </w:r>
    </w:p>
    <w:p w:rsidR="00A01533" w:rsidRDefault="00A01533" w:rsidP="00A01533">
      <w:pPr>
        <w:pStyle w:val="CUERPOTEXTO"/>
        <w:keepLines/>
      </w:pPr>
      <w:r>
        <w:t>Red de pequeña evacuación, colocada superficialmente, de PVC, serie B, según UNE-EN 1329-1, unión pegada con adhesivo.</w:t>
      </w:r>
    </w:p>
    <w:p w:rsidR="00A01533" w:rsidRDefault="00A01533" w:rsidP="00A01533">
      <w:pPr>
        <w:spacing w:after="0" w:line="2" w:lineRule="auto"/>
      </w:pPr>
      <w:bookmarkStart w:id="8" w:name="REF_HTML:_RC_:1:6:1:2"/>
      <w:bookmarkEnd w:id="8"/>
    </w:p>
    <w:p w:rsidR="00A01533" w:rsidRDefault="00A01533" w:rsidP="00A01533">
      <w:pPr>
        <w:pStyle w:val="CAP4"/>
        <w:keepNext/>
      </w:pPr>
      <w:r>
        <w:t>1.6.1.2.- Bajantes</w:t>
      </w:r>
    </w:p>
    <w:p w:rsidR="00A01533" w:rsidRDefault="00A01533" w:rsidP="00A01533">
      <w:pPr>
        <w:pStyle w:val="CUERPOTEXTO"/>
        <w:keepLines/>
      </w:pPr>
      <w:r>
        <w:t>Bajante interior de la red de evacuación de aguas pluviales, de PVC, serie B, según UNE-EN 1329-1, unión pegada con adhesivo.</w:t>
      </w:r>
    </w:p>
    <w:p w:rsidR="00A01533" w:rsidRDefault="00A01533" w:rsidP="00A01533">
      <w:pPr>
        <w:spacing w:after="0" w:line="2" w:lineRule="auto"/>
      </w:pPr>
      <w:bookmarkStart w:id="9" w:name="REF_HTML:_RC_:1:6:1:3"/>
      <w:bookmarkEnd w:id="9"/>
    </w:p>
    <w:p w:rsidR="00A01533" w:rsidRDefault="00A01533" w:rsidP="00A01533">
      <w:pPr>
        <w:pStyle w:val="CAP4"/>
        <w:keepNext/>
      </w:pPr>
      <w:r>
        <w:t>1.6.1.3.- Colectores</w:t>
      </w:r>
    </w:p>
    <w:p w:rsidR="00A01533" w:rsidRDefault="00A01533" w:rsidP="00A01533">
      <w:pPr>
        <w:pStyle w:val="CUERPOTEXTO"/>
        <w:keepLines/>
      </w:pPr>
      <w:r>
        <w:t>Colector enterrado de saneamiento, sin arquetas, mediante sistema integral registrable, de tubo de PVC liso, serie SN-2, rigidez anular nominal 2 kN/m², según UNE-EN 1401-1, con junta elástica.</w:t>
      </w:r>
    </w:p>
    <w:p w:rsidR="00A01533" w:rsidRDefault="00A01533" w:rsidP="00A01533">
      <w:pPr>
        <w:pStyle w:val="CUERPOTEXTO"/>
        <w:keepLines/>
      </w:pPr>
      <w:r>
        <w:t>Colector suspendido de PVC, serie B, según UNE-EN 1329-1, unión pegada con adhesivo.</w:t>
      </w:r>
    </w:p>
    <w:p w:rsidR="00A01533" w:rsidRDefault="00A01533" w:rsidP="00A01533">
      <w:pPr>
        <w:spacing w:after="0" w:line="2" w:lineRule="auto"/>
      </w:pPr>
      <w:bookmarkStart w:id="10" w:name="REF_HTML:_RC_:1:6:1:4"/>
      <w:bookmarkEnd w:id="10"/>
    </w:p>
    <w:p w:rsidR="00A01533" w:rsidRDefault="00A01533" w:rsidP="00A01533">
      <w:pPr>
        <w:pStyle w:val="CAP4"/>
        <w:keepNext/>
      </w:pPr>
      <w:r>
        <w:t>1.6.1.4.- Acometida</w:t>
      </w:r>
    </w:p>
    <w:p w:rsidR="00A01533" w:rsidRDefault="00A01533" w:rsidP="00A01533">
      <w:pPr>
        <w:pStyle w:val="CUERPOTEXTO"/>
        <w:keepLines/>
      </w:pPr>
      <w:r>
        <w:t>Acometida general de saneamiento a la red general del municipio, de tubo de PVC liso, serie SN-4, rigidez anular nominal 4 kN/m², según UNE-EN 1401-1, pegado mediante adhesivo.</w:t>
      </w:r>
    </w:p>
    <w:p w:rsidR="00F61B84" w:rsidRDefault="00F61B84" w:rsidP="00F61B84">
      <w:pPr>
        <w:keepNext/>
        <w:spacing w:after="0" w:line="2" w:lineRule="auto"/>
      </w:pPr>
    </w:p>
    <w:p w:rsidR="00F61B84" w:rsidRDefault="00F61B84" w:rsidP="00F61B84">
      <w:pPr>
        <w:pStyle w:val="CUERPOTEXTO"/>
      </w:pPr>
    </w:p>
    <w:p w:rsidR="00F61B84" w:rsidRDefault="00F61B84" w:rsidP="00B3672F">
      <w:pPr>
        <w:widowControl w:val="0"/>
        <w:autoSpaceDE w:val="0"/>
        <w:autoSpaceDN w:val="0"/>
        <w:adjustRightInd w:val="0"/>
        <w:spacing w:before="119" w:after="62" w:line="240" w:lineRule="auto"/>
        <w:rPr>
          <w:rFonts w:ascii="Verdana" w:hAnsi="Verdana" w:cs="Verdana"/>
          <w:b/>
          <w:bCs/>
          <w:color w:val="000000"/>
          <w:sz w:val="26"/>
          <w:szCs w:val="26"/>
        </w:rPr>
      </w:pPr>
    </w:p>
    <w:p w:rsidR="00F61B84" w:rsidRDefault="00F61B84">
      <w:pPr>
        <w:rPr>
          <w:rFonts w:ascii="Verdana" w:hAnsi="Verdana" w:cs="Verdana"/>
          <w:b/>
          <w:bCs/>
          <w:color w:val="000000"/>
          <w:sz w:val="26"/>
          <w:szCs w:val="26"/>
        </w:rPr>
      </w:pPr>
      <w:r>
        <w:rPr>
          <w:rFonts w:ascii="Verdana" w:hAnsi="Verdana" w:cs="Verdana"/>
          <w:b/>
          <w:bCs/>
          <w:color w:val="000000"/>
          <w:sz w:val="26"/>
          <w:szCs w:val="26"/>
        </w:rPr>
        <w:br w:type="page"/>
      </w:r>
    </w:p>
    <w:p w:rsidR="00F61B84" w:rsidRDefault="00F61B84" w:rsidP="00B3672F">
      <w:pPr>
        <w:widowControl w:val="0"/>
        <w:autoSpaceDE w:val="0"/>
        <w:autoSpaceDN w:val="0"/>
        <w:adjustRightInd w:val="0"/>
        <w:spacing w:before="119" w:after="62" w:line="240" w:lineRule="auto"/>
        <w:rPr>
          <w:rFonts w:ascii="Verdana" w:hAnsi="Verdana" w:cs="Verdana"/>
          <w:b/>
          <w:bCs/>
          <w:color w:val="000000"/>
          <w:sz w:val="26"/>
          <w:szCs w:val="26"/>
        </w:rPr>
      </w:pPr>
    </w:p>
    <w:p w:rsidR="00E8117A" w:rsidRDefault="00E8117A" w:rsidP="00E8117A">
      <w:pPr>
        <w:pStyle w:val="CAP1"/>
        <w:keepNext/>
      </w:pPr>
      <w:r>
        <w:t>2.- CÁLCULOS</w:t>
      </w:r>
    </w:p>
    <w:p w:rsidR="00E8117A" w:rsidRDefault="00E8117A" w:rsidP="00E8117A">
      <w:pPr>
        <w:spacing w:after="0" w:line="2" w:lineRule="auto"/>
      </w:pPr>
    </w:p>
    <w:p w:rsidR="00E8117A" w:rsidRDefault="00E8117A" w:rsidP="00E8117A">
      <w:pPr>
        <w:pStyle w:val="CAP2"/>
        <w:keepNext/>
      </w:pPr>
      <w:r>
        <w:t>2.1.- Bases de cálculo</w:t>
      </w:r>
    </w:p>
    <w:p w:rsidR="00E8117A" w:rsidRDefault="00E8117A" w:rsidP="00E8117A">
      <w:pPr>
        <w:spacing w:after="0" w:line="2" w:lineRule="auto"/>
      </w:pPr>
    </w:p>
    <w:p w:rsidR="00E8117A" w:rsidRDefault="00E8117A" w:rsidP="00E8117A">
      <w:pPr>
        <w:pStyle w:val="CAP3"/>
        <w:keepNext/>
      </w:pPr>
      <w:r>
        <w:t>2.1.1.- Red de aguas residuales</w:t>
      </w:r>
    </w:p>
    <w:p w:rsidR="00E8117A" w:rsidRDefault="00E8117A" w:rsidP="00E8117A">
      <w:pPr>
        <w:pStyle w:val="CUERPOTEXTO"/>
        <w:keepNext/>
        <w:rPr>
          <w:b/>
        </w:rPr>
      </w:pPr>
      <w:r>
        <w:rPr>
          <w:b/>
        </w:rPr>
        <w:t>Red de pequeña evacuación</w:t>
      </w:r>
    </w:p>
    <w:p w:rsidR="00E8117A" w:rsidRDefault="00E8117A" w:rsidP="00E8117A">
      <w:pPr>
        <w:pStyle w:val="CUERPOTEXTO"/>
        <w:keepLines/>
      </w:pPr>
      <w:r>
        <w:t>La adjudicación de unidades de desagüe a cada tipo de aparato y los diámetros mínimos de sifones y derivaciones individuales se establecen en la siguiente tabla, en función del uso (privado o público).</w:t>
      </w:r>
    </w:p>
    <w:p w:rsidR="00E8117A" w:rsidRDefault="00E8117A" w:rsidP="00E8117A">
      <w:pPr>
        <w:pStyle w:val="CUERPOTEXTO"/>
      </w:pPr>
      <w:r>
        <w:t xml:space="preserve"> </w:t>
      </w:r>
    </w:p>
    <w:tbl>
      <w:tblPr>
        <w:tblW w:w="5000" w:type="pct"/>
        <w:jc w:val="center"/>
        <w:tblCellMar>
          <w:top w:w="28" w:type="dxa"/>
          <w:left w:w="28" w:type="dxa"/>
          <w:bottom w:w="28" w:type="dxa"/>
          <w:right w:w="28" w:type="dxa"/>
        </w:tblCellMar>
        <w:tblLook w:val="0000"/>
      </w:tblPr>
      <w:tblGrid>
        <w:gridCol w:w="3197"/>
        <w:gridCol w:w="976"/>
        <w:gridCol w:w="958"/>
        <w:gridCol w:w="2389"/>
        <w:gridCol w:w="2345"/>
      </w:tblGrid>
      <w:tr w:rsidR="00E8117A"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5"/>
              </w:rPr>
            </w:pPr>
            <w:r>
              <w:rPr>
                <w:sz w:val="15"/>
              </w:rPr>
              <w:t>Tipo de aparato sanitario</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5"/>
              </w:rPr>
            </w:pPr>
            <w:r>
              <w:rPr>
                <w:sz w:val="15"/>
              </w:rPr>
              <w:t>Unidades de desagüe</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5"/>
              </w:rPr>
            </w:pPr>
            <w:r>
              <w:rPr>
                <w:sz w:val="15"/>
              </w:rPr>
              <w:t>Diámetro mínimo para el sifón y la derivación individual (mm)</w:t>
            </w:r>
          </w:p>
        </w:tc>
      </w:tr>
      <w:tr w:rsidR="00E8117A"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5"/>
              </w:rPr>
            </w:pPr>
            <w:r>
              <w:rPr>
                <w:sz w:val="15"/>
              </w:rPr>
              <w:t>Uso privado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5"/>
              </w:rPr>
            </w:pPr>
            <w:r>
              <w:rPr>
                <w:sz w:val="15"/>
              </w:rPr>
              <w:t>Uso público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5"/>
              </w:rPr>
            </w:pPr>
            <w:r>
              <w:rPr>
                <w:sz w:val="15"/>
              </w:rPr>
              <w:t>Uso privado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5"/>
              </w:rPr>
            </w:pPr>
            <w:r>
              <w:rPr>
                <w:sz w:val="15"/>
              </w:rPr>
              <w:t>Uso público</w:t>
            </w:r>
          </w:p>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rPr>
                <w:sz w:val="15"/>
              </w:rPr>
            </w:pPr>
            <w:r>
              <w:rPr>
                <w:sz w:val="15"/>
              </w:rPr>
              <w:t>Lavabo</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1</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2</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32</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Bidé</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32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Ducha</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Bañera (con o sin ducha)</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Inodoro con cisterna</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100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Inodoro con fluxómetro</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100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Urinario con pedestal</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Urinario suspendido</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Urinario en batería</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Fregadero doméstico</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Fregadero industrial</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Lavadero</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Vertedero</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100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Fuente para beber</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0.5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25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Sumidero</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Lavavajillas doméstico</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Lavadora doméstica</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Cuarto de baño (Inodoro con cisterna)</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Cuarto de baño (Inodoro con fluxómetro)</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rPr>
                <w:sz w:val="15"/>
              </w:rPr>
            </w:pPr>
            <w:r>
              <w:rPr>
                <w:sz w:val="15"/>
              </w:rPr>
              <w:t>Cuarto de aseo (Inodoro con cisterna)</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rPr>
                <w:sz w:val="15"/>
              </w:rPr>
            </w:pPr>
            <w:r>
              <w:rPr>
                <w:sz w:val="15"/>
              </w:rPr>
              <w:t>Cuarto de aseo (Inodoro con fluxómetro)</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8</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100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rPr>
                <w:sz w:val="15"/>
              </w:rPr>
            </w:pPr>
            <w:r>
              <w:rPr>
                <w:sz w:val="15"/>
              </w:rPr>
              <w:t>-</w:t>
            </w:r>
          </w:p>
        </w:tc>
      </w:tr>
    </w:tbl>
    <w:p w:rsidR="00E8117A" w:rsidRDefault="00E8117A" w:rsidP="00E8117A">
      <w:pPr>
        <w:spacing w:after="0" w:line="2" w:lineRule="auto"/>
      </w:pPr>
    </w:p>
    <w:p w:rsidR="00E8117A" w:rsidRDefault="00E8117A" w:rsidP="00E8117A">
      <w:pPr>
        <w:pStyle w:val="CUERPOTEXTO"/>
      </w:pPr>
      <w:r>
        <w:t xml:space="preserve"> </w:t>
      </w:r>
    </w:p>
    <w:p w:rsidR="00E8117A" w:rsidRDefault="00E8117A" w:rsidP="00E8117A">
      <w:pPr>
        <w:pStyle w:val="CUERPOTEXTO"/>
        <w:keepLines/>
      </w:pPr>
      <w:r>
        <w:t>Los diámetros indicados en la tabla son válidos para ramales individuales cuya longitud no sea superior a 1,5 m.</w:t>
      </w:r>
    </w:p>
    <w:p w:rsidR="00E8117A" w:rsidRDefault="00E8117A" w:rsidP="00E8117A">
      <w:pPr>
        <w:pStyle w:val="CUERPOTEXTO"/>
      </w:pPr>
      <w:r>
        <w:t xml:space="preserve"> </w:t>
      </w:r>
    </w:p>
    <w:p w:rsidR="00E8117A" w:rsidRDefault="00E8117A" w:rsidP="00E8117A">
      <w:pPr>
        <w:pStyle w:val="CUERPOTEXTO"/>
        <w:jc w:val="center"/>
      </w:pPr>
      <w:r>
        <w:rPr>
          <w:noProof/>
        </w:rPr>
        <w:lastRenderedPageBreak/>
        <w:drawing>
          <wp:inline distT="0" distB="0" distL="0" distR="0">
            <wp:extent cx="6228000" cy="2498400"/>
            <wp:effectExtent l="0" t="0" r="0" b="0"/>
            <wp:docPr id="411" name="0 Imagen" descr="imag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jpg"/>
                    <pic:cNvPicPr/>
                  </pic:nvPicPr>
                  <pic:blipFill>
                    <a:blip r:embed="rId11" cstate="print"/>
                    <a:stretch>
                      <a:fillRect/>
                    </a:stretch>
                  </pic:blipFill>
                  <pic:spPr>
                    <a:xfrm>
                      <a:off x="0" y="0"/>
                      <a:ext cx="6228000" cy="2498400"/>
                    </a:xfrm>
                    <a:prstGeom prst="rect">
                      <a:avLst/>
                    </a:prstGeom>
                  </pic:spPr>
                </pic:pic>
              </a:graphicData>
            </a:graphic>
          </wp:inline>
        </w:drawing>
      </w:r>
    </w:p>
    <w:p w:rsidR="00E8117A" w:rsidRDefault="00E8117A" w:rsidP="00E8117A">
      <w:pPr>
        <w:pStyle w:val="CUERPOTEXTO"/>
        <w:jc w:val="center"/>
      </w:pPr>
      <w:r>
        <w:rPr>
          <w:noProof/>
        </w:rPr>
        <w:drawing>
          <wp:inline distT="0" distB="0" distL="0" distR="0">
            <wp:extent cx="6228000" cy="2923200"/>
            <wp:effectExtent l="0" t="0" r="0" b="0"/>
            <wp:docPr id="412" name="0 Imagen" descr="imag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pic:cNvPicPr/>
                  </pic:nvPicPr>
                  <pic:blipFill>
                    <a:blip r:embed="rId12" cstate="print"/>
                    <a:stretch>
                      <a:fillRect/>
                    </a:stretch>
                  </pic:blipFill>
                  <pic:spPr>
                    <a:xfrm>
                      <a:off x="0" y="0"/>
                      <a:ext cx="6228000" cy="2923200"/>
                    </a:xfrm>
                    <a:prstGeom prst="rect">
                      <a:avLst/>
                    </a:prstGeom>
                  </pic:spPr>
                </pic:pic>
              </a:graphicData>
            </a:graphic>
          </wp:inline>
        </w:drawing>
      </w:r>
    </w:p>
    <w:p w:rsidR="00E8117A" w:rsidRDefault="00E8117A" w:rsidP="00E8117A">
      <w:pPr>
        <w:pStyle w:val="CUERPOTEXTO"/>
      </w:pPr>
      <w:r>
        <w:t xml:space="preserve"> </w:t>
      </w:r>
    </w:p>
    <w:p w:rsidR="00E8117A" w:rsidRDefault="00E8117A" w:rsidP="00E8117A">
      <w:pPr>
        <w:pStyle w:val="CUERPOTEXTO"/>
        <w:keepNext/>
        <w:rPr>
          <w:b/>
        </w:rPr>
      </w:pPr>
      <w:r>
        <w:rPr>
          <w:b/>
        </w:rPr>
        <w:t>Ramales colectores</w:t>
      </w:r>
    </w:p>
    <w:p w:rsidR="00E8117A" w:rsidRDefault="00E8117A" w:rsidP="00E8117A">
      <w:pPr>
        <w:pStyle w:val="CUERPOTEXTO"/>
        <w:keepLines/>
      </w:pPr>
      <w:r>
        <w:t>Para el dimensionado de ramales colectores entre aparatos sanitarios y la bajante, según el número máximo de unidades de desagüe y la pendiente del ramal colector, se ha utilizado la tabla siguiente:</w:t>
      </w:r>
    </w:p>
    <w:p w:rsidR="00E8117A" w:rsidRDefault="00E8117A" w:rsidP="00E8117A">
      <w:pPr>
        <w:pStyle w:val="CUERPOTEXTO"/>
      </w:pPr>
      <w:r>
        <w:t xml:space="preserve"> </w:t>
      </w:r>
    </w:p>
    <w:tbl>
      <w:tblPr>
        <w:tblW w:w="2500" w:type="pct"/>
        <w:jc w:val="center"/>
        <w:tblCellMar>
          <w:top w:w="28" w:type="dxa"/>
          <w:left w:w="28" w:type="dxa"/>
          <w:bottom w:w="28" w:type="dxa"/>
          <w:right w:w="28" w:type="dxa"/>
        </w:tblCellMar>
        <w:tblLook w:val="0000"/>
      </w:tblPr>
      <w:tblGrid>
        <w:gridCol w:w="1414"/>
        <w:gridCol w:w="983"/>
        <w:gridCol w:w="1268"/>
        <w:gridCol w:w="1268"/>
      </w:tblGrid>
      <w:tr w:rsidR="00E8117A"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Diámetro</w:t>
            </w:r>
          </w:p>
          <w:p w:rsidR="00E8117A" w:rsidRDefault="00E8117A" w:rsidP="00510B4D">
            <w:pPr>
              <w:pStyle w:val="CUERPOTEXTOTABLA"/>
              <w:jc w:val="center"/>
            </w:pPr>
            <w:r>
              <w:t>(mm)</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vAlign w:val="center"/>
          </w:tcPr>
          <w:p w:rsidR="00E8117A" w:rsidRDefault="00E8117A" w:rsidP="00510B4D">
            <w:pPr>
              <w:pStyle w:val="CUERPOTEXTOTABLA"/>
              <w:jc w:val="center"/>
            </w:pPr>
            <w:r>
              <w:t>Máximo número de UDs</w:t>
            </w:r>
          </w:p>
          <w:p w:rsidR="00E8117A" w:rsidRDefault="00E8117A" w:rsidP="00510B4D">
            <w:pPr>
              <w:pStyle w:val="CUERPOTEXTOTABLA"/>
              <w:jc w:val="center"/>
            </w:pPr>
            <w:r>
              <w:t>Pendiente</w:t>
            </w:r>
          </w:p>
        </w:tc>
      </w:tr>
      <w:tr w:rsidR="00E8117A"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4 %</w:t>
            </w:r>
          </w:p>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32</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1</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1</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14</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lastRenderedPageBreak/>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28</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123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151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181</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125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280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438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800</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200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870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1150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1680</w:t>
            </w:r>
          </w:p>
        </w:tc>
      </w:tr>
    </w:tbl>
    <w:p w:rsidR="00E8117A" w:rsidRDefault="00E8117A" w:rsidP="00E8117A">
      <w:pPr>
        <w:spacing w:after="0" w:line="2" w:lineRule="auto"/>
      </w:pPr>
    </w:p>
    <w:p w:rsidR="00E8117A" w:rsidRDefault="00E8117A" w:rsidP="00E8117A">
      <w:pPr>
        <w:pStyle w:val="CUERPOTEXTO"/>
      </w:pPr>
      <w:r>
        <w:t xml:space="preserve"> </w:t>
      </w:r>
    </w:p>
    <w:p w:rsidR="00E8117A" w:rsidRDefault="00E8117A" w:rsidP="00E8117A">
      <w:pPr>
        <w:pStyle w:val="CUERPOTEXTO"/>
      </w:pPr>
      <w:r>
        <w:t xml:space="preserve"> </w:t>
      </w:r>
    </w:p>
    <w:p w:rsidR="00E8117A" w:rsidRDefault="00E8117A" w:rsidP="00E8117A">
      <w:pPr>
        <w:pStyle w:val="CUERPOTEXTO"/>
      </w:pPr>
      <w:r>
        <w:t xml:space="preserve"> </w:t>
      </w:r>
    </w:p>
    <w:p w:rsidR="00E8117A" w:rsidRDefault="00E8117A" w:rsidP="00E8117A">
      <w:pPr>
        <w:pStyle w:val="CUERPOTEXTO"/>
        <w:keepNext/>
        <w:rPr>
          <w:b/>
        </w:rPr>
      </w:pPr>
      <w:r>
        <w:rPr>
          <w:b/>
        </w:rPr>
        <w:t>Bajantes</w:t>
      </w:r>
    </w:p>
    <w:p w:rsidR="00E8117A" w:rsidRDefault="00E8117A" w:rsidP="00E8117A">
      <w:pPr>
        <w:pStyle w:val="CUERPOTEXTO"/>
        <w:keepLines/>
      </w:pPr>
      <w:r>
        <w:t>El dimensionado de las bajantes se ha realizado de acuerdo con la siguiente tabla, en la que se hace corresponder el número de plantas del edificio con el número máximo de unidades de desagüe y el diámetro que le corresponde a la bajante, siendo el diámetro de la misma constante en toda su altura y considerando también el máximo caudal que puede descargar desde cada ramal en la bajante:</w:t>
      </w:r>
    </w:p>
    <w:p w:rsidR="00E8117A" w:rsidRDefault="00E8117A" w:rsidP="00E8117A">
      <w:pPr>
        <w:pStyle w:val="CUERPOTEXTO"/>
      </w:pPr>
      <w:r>
        <w:t xml:space="preserve"> </w:t>
      </w:r>
    </w:p>
    <w:tbl>
      <w:tblPr>
        <w:tblW w:w="5000" w:type="pct"/>
        <w:jc w:val="center"/>
        <w:tblCellMar>
          <w:top w:w="28" w:type="dxa"/>
          <w:left w:w="28" w:type="dxa"/>
          <w:bottom w:w="28" w:type="dxa"/>
          <w:right w:w="28" w:type="dxa"/>
        </w:tblCellMar>
        <w:tblLook w:val="0000"/>
      </w:tblPr>
      <w:tblGrid>
        <w:gridCol w:w="740"/>
        <w:gridCol w:w="1915"/>
        <w:gridCol w:w="2107"/>
        <w:gridCol w:w="2430"/>
        <w:gridCol w:w="2673"/>
      </w:tblGrid>
      <w:tr w:rsidR="00E8117A"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4"/>
              </w:rPr>
            </w:pPr>
            <w:r>
              <w:rPr>
                <w:sz w:val="14"/>
              </w:rPr>
              <w:t>Diámetro</w:t>
            </w:r>
          </w:p>
          <w:p w:rsidR="00E8117A" w:rsidRDefault="00E8117A" w:rsidP="00510B4D">
            <w:pPr>
              <w:pStyle w:val="CUERPOTEXTOTABLA"/>
              <w:jc w:val="center"/>
              <w:rPr>
                <w:sz w:val="14"/>
              </w:rPr>
            </w:pPr>
            <w:r>
              <w:rPr>
                <w:sz w:val="14"/>
              </w:rPr>
              <w:t>(mm)</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4"/>
              </w:rPr>
            </w:pPr>
            <w:r>
              <w:rPr>
                <w:sz w:val="14"/>
              </w:rPr>
              <w:t>Máximo número de UDs, para una altura de bajante de:</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4"/>
              </w:rPr>
            </w:pPr>
            <w:r>
              <w:rPr>
                <w:sz w:val="14"/>
              </w:rPr>
              <w:t>Máximo número de UDs, en cada ramal, para una altura de bajante de:</w:t>
            </w:r>
          </w:p>
        </w:tc>
      </w:tr>
      <w:tr w:rsidR="00E8117A"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4"/>
              </w:rPr>
            </w:pPr>
            <w:r>
              <w:rPr>
                <w:sz w:val="14"/>
              </w:rPr>
              <w:t>Hasta 3 plantas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4"/>
              </w:rPr>
            </w:pPr>
            <w:r>
              <w:rPr>
                <w:sz w:val="14"/>
              </w:rPr>
              <w:t>Más de 3 plantas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4"/>
              </w:rPr>
            </w:pPr>
            <w:r>
              <w:rPr>
                <w:sz w:val="14"/>
              </w:rPr>
              <w:t>Hasta 3 plantas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4"/>
              </w:rPr>
            </w:pPr>
            <w:r>
              <w:rPr>
                <w:sz w:val="14"/>
              </w:rPr>
              <w:t>Más de 3 plantas</w:t>
            </w:r>
          </w:p>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50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25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6</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6</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63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38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9</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27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53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21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13</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280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70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53</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360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740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181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134</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125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540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280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200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1208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2240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400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2200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3600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1680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600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250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3800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5600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1000</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315</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6000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9240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4320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rPr>
                <w:sz w:val="14"/>
              </w:rPr>
            </w:pPr>
            <w:r>
              <w:rPr>
                <w:sz w:val="14"/>
              </w:rPr>
              <w:t>1650</w:t>
            </w:r>
          </w:p>
        </w:tc>
      </w:tr>
    </w:tbl>
    <w:p w:rsidR="00E8117A" w:rsidRDefault="00E8117A" w:rsidP="00E8117A">
      <w:pPr>
        <w:spacing w:after="0" w:line="2" w:lineRule="auto"/>
      </w:pPr>
    </w:p>
    <w:p w:rsidR="00E8117A" w:rsidRDefault="00E8117A" w:rsidP="00E8117A">
      <w:pPr>
        <w:pStyle w:val="CUERPOTEXTO"/>
      </w:pPr>
      <w:r>
        <w:t xml:space="preserve"> </w:t>
      </w:r>
    </w:p>
    <w:p w:rsidR="00E8117A" w:rsidRDefault="00E8117A" w:rsidP="00E8117A">
      <w:pPr>
        <w:pStyle w:val="CUERPOTEXTO"/>
      </w:pPr>
      <w:r>
        <w:t xml:space="preserve"> </w:t>
      </w:r>
    </w:p>
    <w:p w:rsidR="00E8117A" w:rsidRDefault="00E8117A" w:rsidP="00E8117A">
      <w:pPr>
        <w:pStyle w:val="CUERPOTEXTO"/>
        <w:keepLines/>
      </w:pPr>
      <w:r>
        <w:t>Los diámetros mostrados, obtenidos a partir de la tabla 4.4 (CTE DB HS 5), garantizan una variación de presión en la tubería menor que 250 Pa, así como un caudal tal que la superficie ocupada por el agua no supera un tercio de la sección transversal de la tubería.</w:t>
      </w:r>
    </w:p>
    <w:p w:rsidR="00E8117A" w:rsidRDefault="00E8117A" w:rsidP="00E8117A">
      <w:pPr>
        <w:pStyle w:val="CUERPOTEXTO"/>
        <w:keepLines/>
      </w:pPr>
      <w:r>
        <w:t>Las desviaciones con respecto a la vertical se han dimensionado con igual sección a la bajante donde acometen, debido a que forman ángulos con la vertical inferiores a 45°.</w:t>
      </w:r>
    </w:p>
    <w:p w:rsidR="00E8117A" w:rsidRDefault="00E8117A" w:rsidP="00E8117A">
      <w:pPr>
        <w:pStyle w:val="CUERPOTEXTO"/>
      </w:pPr>
      <w:r>
        <w:t xml:space="preserve"> </w:t>
      </w:r>
    </w:p>
    <w:p w:rsidR="00E8117A" w:rsidRDefault="00E8117A" w:rsidP="00E8117A">
      <w:pPr>
        <w:pStyle w:val="CUERPOTEXTO"/>
        <w:keepNext/>
        <w:rPr>
          <w:b/>
        </w:rPr>
      </w:pPr>
      <w:r>
        <w:rPr>
          <w:b/>
        </w:rPr>
        <w:lastRenderedPageBreak/>
        <w:t>Colectores</w:t>
      </w:r>
    </w:p>
    <w:p w:rsidR="00E8117A" w:rsidRDefault="00E8117A" w:rsidP="00E8117A">
      <w:pPr>
        <w:pStyle w:val="CUERPOTEXTO"/>
        <w:keepLines/>
      </w:pPr>
      <w:r>
        <w:t>El diámetro se ha calculado a partir de la siguiente tabla, en función del número máximo de unidades de desagüe y de la pendiente:</w:t>
      </w:r>
    </w:p>
    <w:p w:rsidR="00E8117A" w:rsidRDefault="00E8117A" w:rsidP="00E8117A">
      <w:pPr>
        <w:pStyle w:val="CUERPOTEXTO"/>
      </w:pPr>
      <w:r>
        <w:t xml:space="preserve"> </w:t>
      </w:r>
    </w:p>
    <w:tbl>
      <w:tblPr>
        <w:tblW w:w="2500" w:type="pct"/>
        <w:jc w:val="center"/>
        <w:tblCellMar>
          <w:top w:w="28" w:type="dxa"/>
          <w:left w:w="28" w:type="dxa"/>
          <w:bottom w:w="28" w:type="dxa"/>
          <w:right w:w="28" w:type="dxa"/>
        </w:tblCellMar>
        <w:tblLook w:val="0000"/>
      </w:tblPr>
      <w:tblGrid>
        <w:gridCol w:w="1412"/>
        <w:gridCol w:w="1021"/>
        <w:gridCol w:w="1250"/>
        <w:gridCol w:w="1250"/>
      </w:tblGrid>
      <w:tr w:rsidR="00E8117A"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Diámetro</w:t>
            </w:r>
          </w:p>
          <w:p w:rsidR="00E8117A" w:rsidRDefault="00E8117A" w:rsidP="00510B4D">
            <w:pPr>
              <w:pStyle w:val="CUERPOTEXTOTABLA"/>
              <w:jc w:val="center"/>
            </w:pPr>
            <w:r>
              <w:t>(mm)</w:t>
            </w:r>
          </w:p>
        </w:tc>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vAlign w:val="center"/>
          </w:tcPr>
          <w:p w:rsidR="00E8117A" w:rsidRDefault="00E8117A" w:rsidP="00510B4D">
            <w:pPr>
              <w:pStyle w:val="CUERPOTEXTOTABLA"/>
              <w:jc w:val="center"/>
            </w:pPr>
            <w:r>
              <w:t>Máximo número de UDs</w:t>
            </w:r>
          </w:p>
          <w:p w:rsidR="00E8117A" w:rsidRDefault="00E8117A" w:rsidP="00510B4D">
            <w:pPr>
              <w:pStyle w:val="CUERPOTEXTOTABLA"/>
              <w:jc w:val="center"/>
            </w:pPr>
            <w:r>
              <w:t>Pendiente</w:t>
            </w:r>
          </w:p>
        </w:tc>
      </w:tr>
      <w:tr w:rsidR="00E8117A"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4 %</w:t>
            </w:r>
          </w:p>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50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20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25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29</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57</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96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130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264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321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382</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125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580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1056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1300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1600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1920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2300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2900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3520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4200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315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5710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6920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8290</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350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8300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10000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12000</w:t>
            </w:r>
          </w:p>
        </w:tc>
      </w:tr>
    </w:tbl>
    <w:p w:rsidR="00E8117A" w:rsidRDefault="00E8117A" w:rsidP="00E8117A">
      <w:pPr>
        <w:spacing w:after="0" w:line="2" w:lineRule="auto"/>
      </w:pPr>
    </w:p>
    <w:p w:rsidR="00E8117A" w:rsidRDefault="00E8117A" w:rsidP="00E8117A">
      <w:pPr>
        <w:pStyle w:val="CUERPOTEXTO"/>
      </w:pPr>
      <w:r>
        <w:t xml:space="preserve"> </w:t>
      </w:r>
    </w:p>
    <w:p w:rsidR="00E8117A" w:rsidRDefault="00E8117A" w:rsidP="00E8117A">
      <w:pPr>
        <w:pStyle w:val="CUERPOTEXTO"/>
      </w:pPr>
      <w:r>
        <w:t xml:space="preserve"> </w:t>
      </w:r>
    </w:p>
    <w:p w:rsidR="00E8117A" w:rsidRDefault="00E8117A" w:rsidP="00E8117A">
      <w:pPr>
        <w:pStyle w:val="CUERPOTEXTO"/>
        <w:keepLines/>
      </w:pPr>
      <w:r>
        <w:t>Los diámetros mostrados, obtenidos de la tabla 4.5 (CTE DB HS 5), garantizan que, bajo condiciones de flujo uniforme, la superficie ocupada por el agua no supera la mitad de la sección transversal de la tubería.</w:t>
      </w:r>
    </w:p>
    <w:p w:rsidR="00E8117A" w:rsidRDefault="00E8117A" w:rsidP="00E8117A">
      <w:pPr>
        <w:spacing w:after="0" w:line="2" w:lineRule="auto"/>
      </w:pPr>
    </w:p>
    <w:p w:rsidR="00E8117A" w:rsidRDefault="00E8117A" w:rsidP="00E8117A">
      <w:pPr>
        <w:pStyle w:val="CAP3"/>
        <w:keepNext/>
      </w:pPr>
      <w:r>
        <w:t>2.1.2.- Red de aguas pluviales</w:t>
      </w:r>
    </w:p>
    <w:p w:rsidR="00E8117A" w:rsidRDefault="00E8117A" w:rsidP="00E8117A">
      <w:pPr>
        <w:pStyle w:val="CUERPOTEXTO"/>
        <w:keepNext/>
        <w:rPr>
          <w:b/>
        </w:rPr>
      </w:pPr>
      <w:r>
        <w:rPr>
          <w:b/>
        </w:rPr>
        <w:t>Red de pequeña evacuación</w:t>
      </w:r>
    </w:p>
    <w:p w:rsidR="00E8117A" w:rsidRDefault="00E8117A" w:rsidP="00E8117A">
      <w:pPr>
        <w:pStyle w:val="CUERPOTEXTO"/>
        <w:keepNext/>
      </w:pPr>
      <w:r>
        <w:t>El número mínimo de sumideros, en función de la superficie en proyección horizontal de la cubierta a la que dan servicio, se ha calculado mediante la siguiente tabla:</w:t>
      </w:r>
    </w:p>
    <w:p w:rsidR="00E8117A" w:rsidRDefault="00E8117A" w:rsidP="00E8117A">
      <w:pPr>
        <w:pStyle w:val="CUERPOTEXTO"/>
        <w:keepNext/>
      </w:pPr>
      <w:r>
        <w:t xml:space="preserve"> </w:t>
      </w:r>
    </w:p>
    <w:tbl>
      <w:tblPr>
        <w:tblW w:w="3750" w:type="pct"/>
        <w:jc w:val="center"/>
        <w:tblCellMar>
          <w:top w:w="28" w:type="dxa"/>
          <w:left w:w="28" w:type="dxa"/>
          <w:bottom w:w="28" w:type="dxa"/>
          <w:right w:w="28" w:type="dxa"/>
        </w:tblCellMar>
        <w:tblLook w:val="0000"/>
      </w:tblPr>
      <w:tblGrid>
        <w:gridCol w:w="5159"/>
        <w:gridCol w:w="2240"/>
      </w:tblGrid>
      <w:tr w:rsidR="00E8117A" w:rsidTr="00510B4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Superficie de cubierta en proyección horizontal (m</w:t>
            </w:r>
            <w:r>
              <w:rPr>
                <w:vertAlign w:val="superscript"/>
              </w:rPr>
              <w:t>2</w:t>
            </w: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Número de sumideros</w:t>
            </w:r>
          </w:p>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S &lt; 100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2</w:t>
            </w:r>
          </w:p>
        </w:tc>
      </w:tr>
      <w:tr w:rsidR="00E8117A" w:rsidTr="00510B4D">
        <w:trPr>
          <w:cantSplit/>
          <w:jc w:val="center"/>
        </w:trPr>
        <w:tc>
          <w:tcPr>
            <w:tcW w:w="0" w:type="auto"/>
            <w:tcBorders>
              <w:left w:val="single" w:sz="2" w:space="0" w:color="000000"/>
              <w:right w:val="single" w:sz="2" w:space="0" w:color="000000"/>
            </w:tcBorders>
            <w:vAlign w:val="center"/>
          </w:tcPr>
          <w:p w:rsidR="00E8117A" w:rsidRDefault="00E8117A" w:rsidP="00510B4D">
            <w:pPr>
              <w:pStyle w:val="CUERPOTEXTOTABLA"/>
              <w:jc w:val="center"/>
            </w:pPr>
            <w:r>
              <w:t xml:space="preserve">100 </w:t>
            </w:r>
            <w:r>
              <w:rPr>
                <w:rFonts w:ascii="Symbol" w:hAnsi="Symbol" w:cs="Symbol"/>
                <w:sz w:val="18"/>
              </w:rPr>
              <w:t></w:t>
            </w:r>
            <w:r>
              <w:t xml:space="preserve"> S &lt; 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w:t>
            </w:r>
          </w:p>
        </w:tc>
      </w:tr>
      <w:tr w:rsidR="00E8117A" w:rsidTr="00510B4D">
        <w:trPr>
          <w:cantSplit/>
          <w:jc w:val="center"/>
        </w:trPr>
        <w:tc>
          <w:tcPr>
            <w:tcW w:w="0" w:type="auto"/>
            <w:tcBorders>
              <w:left w:val="single" w:sz="2" w:space="0" w:color="000000"/>
              <w:right w:val="single" w:sz="2" w:space="0" w:color="000000"/>
            </w:tcBorders>
            <w:vAlign w:val="center"/>
          </w:tcPr>
          <w:p w:rsidR="00E8117A" w:rsidRDefault="00E8117A" w:rsidP="00510B4D">
            <w:pPr>
              <w:pStyle w:val="CUERPOTEXTOTABLA"/>
              <w:jc w:val="center"/>
            </w:pPr>
            <w:r>
              <w:t xml:space="preserve">200 </w:t>
            </w:r>
            <w:r>
              <w:rPr>
                <w:rFonts w:ascii="Symbol" w:hAnsi="Symbol" w:cs="Symbol"/>
                <w:sz w:val="18"/>
              </w:rPr>
              <w:t></w:t>
            </w:r>
            <w:r>
              <w:t xml:space="preserve"> S &lt; 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S &gt; 500</w:t>
            </w:r>
          </w:p>
        </w:tc>
        <w:tc>
          <w:tcPr>
            <w:tcW w:w="0" w:type="auto"/>
            <w:tcBorders>
              <w:left w:val="single" w:sz="2" w:space="0" w:color="000000"/>
              <w:bottom w:val="single" w:sz="2" w:space="0" w:color="000000"/>
              <w:right w:val="single" w:sz="2" w:space="0" w:color="000000"/>
            </w:tcBorders>
            <w:vAlign w:val="center"/>
          </w:tcPr>
          <w:p w:rsidR="00E8117A" w:rsidRDefault="00E8117A" w:rsidP="00510B4D">
            <w:pPr>
              <w:pStyle w:val="CUERPOTEXTOTABLA"/>
              <w:jc w:val="center"/>
            </w:pPr>
            <w:r>
              <w:t>1 cada 150 m</w:t>
            </w:r>
            <w:r>
              <w:rPr>
                <w:vertAlign w:val="superscript"/>
              </w:rPr>
              <w:t>2</w:t>
            </w:r>
          </w:p>
        </w:tc>
      </w:tr>
    </w:tbl>
    <w:p w:rsidR="00E8117A" w:rsidRDefault="00E8117A" w:rsidP="00E8117A">
      <w:pPr>
        <w:spacing w:after="0" w:line="2" w:lineRule="auto"/>
      </w:pPr>
    </w:p>
    <w:p w:rsidR="00E8117A" w:rsidRDefault="00E8117A" w:rsidP="00E8117A">
      <w:pPr>
        <w:pStyle w:val="CUERPOTEXTO"/>
        <w:keepNext/>
      </w:pPr>
      <w:r>
        <w:t xml:space="preserve"> </w:t>
      </w:r>
    </w:p>
    <w:p w:rsidR="00E8117A" w:rsidRDefault="00E8117A" w:rsidP="00E8117A">
      <w:pPr>
        <w:pStyle w:val="CUERPOTEXTO"/>
        <w:keepLines/>
      </w:pPr>
      <w:r>
        <w:t xml:space="preserve"> </w:t>
      </w:r>
    </w:p>
    <w:p w:rsidR="00E8117A" w:rsidRDefault="00E8117A" w:rsidP="00E8117A">
      <w:pPr>
        <w:pStyle w:val="CUERPOTEXTO"/>
      </w:pPr>
      <w:r>
        <w:t xml:space="preserve"> </w:t>
      </w:r>
    </w:p>
    <w:p w:rsidR="00E8117A" w:rsidRDefault="00E8117A" w:rsidP="00E8117A">
      <w:pPr>
        <w:pStyle w:val="CUERPOTEXTO"/>
        <w:keepNext/>
        <w:rPr>
          <w:b/>
        </w:rPr>
      </w:pPr>
      <w:r>
        <w:rPr>
          <w:b/>
        </w:rPr>
        <w:lastRenderedPageBreak/>
        <w:t>Canalones</w:t>
      </w:r>
    </w:p>
    <w:p w:rsidR="00E8117A" w:rsidRDefault="00E8117A" w:rsidP="00E8117A">
      <w:pPr>
        <w:pStyle w:val="CUERPOTEXTO"/>
        <w:keepNext/>
      </w:pPr>
      <w:r>
        <w:t>El diámetro nominal del canalón con sección semicircular de evacuación de aguas pluviales, para una intensidad pluviométrica dada (100 mm/h), se obtiene de la tabla siguiente, a partir de su pendiente y de la superficie a la que da servicio:</w:t>
      </w:r>
    </w:p>
    <w:p w:rsidR="00E8117A" w:rsidRDefault="00E8117A" w:rsidP="00E8117A">
      <w:pPr>
        <w:pStyle w:val="CUERPOTEXTO"/>
        <w:keepNext/>
      </w:pPr>
      <w:r>
        <w:t xml:space="preserve"> </w:t>
      </w:r>
    </w:p>
    <w:tbl>
      <w:tblPr>
        <w:tblW w:w="5000" w:type="pct"/>
        <w:jc w:val="center"/>
        <w:tblCellMar>
          <w:top w:w="28" w:type="dxa"/>
          <w:left w:w="28" w:type="dxa"/>
          <w:bottom w:w="28" w:type="dxa"/>
          <w:right w:w="28" w:type="dxa"/>
        </w:tblCellMar>
        <w:tblLook w:val="0000"/>
      </w:tblPr>
      <w:tblGrid>
        <w:gridCol w:w="1954"/>
        <w:gridCol w:w="1402"/>
        <w:gridCol w:w="1402"/>
        <w:gridCol w:w="1402"/>
        <w:gridCol w:w="3705"/>
      </w:tblGrid>
      <w:tr w:rsidR="00E8117A" w:rsidTr="00510B4D">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Máxima superficie de cubierta en proyección horizontal (m</w:t>
            </w:r>
            <w:r>
              <w:rPr>
                <w:vertAlign w:val="superscript"/>
              </w:rPr>
              <w:t>2</w:t>
            </w:r>
            <w:r>
              <w:t>)</w:t>
            </w:r>
          </w:p>
          <w:p w:rsidR="00E8117A" w:rsidRDefault="00E8117A" w:rsidP="00510B4D">
            <w:pPr>
              <w:pStyle w:val="CUERPOTEXTOTABLA"/>
              <w:jc w:val="center"/>
            </w:pPr>
            <w:r>
              <w:t>Pendiente del canalón</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Diámetro nominal del canalón (mm)</w:t>
            </w:r>
          </w:p>
        </w:tc>
      </w:tr>
      <w:tr w:rsidR="00E8117A" w:rsidTr="00510B4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0.5 %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4 %</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35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45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65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95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100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115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165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125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125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255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185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370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200</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335</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475</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670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930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250</w:t>
            </w:r>
          </w:p>
        </w:tc>
      </w:tr>
    </w:tbl>
    <w:p w:rsidR="00E8117A" w:rsidRDefault="00E8117A" w:rsidP="00E8117A">
      <w:pPr>
        <w:spacing w:after="0" w:line="2" w:lineRule="auto"/>
      </w:pPr>
    </w:p>
    <w:p w:rsidR="00E8117A" w:rsidRDefault="00E8117A" w:rsidP="00E8117A">
      <w:pPr>
        <w:pStyle w:val="CUERPOTEXTO"/>
        <w:keepNext/>
      </w:pPr>
      <w:r>
        <w:t xml:space="preserve"> </w:t>
      </w:r>
    </w:p>
    <w:p w:rsidR="00E8117A" w:rsidRDefault="00E8117A" w:rsidP="00E8117A">
      <w:pPr>
        <w:pStyle w:val="CUERPOTEXTO"/>
        <w:keepLines/>
      </w:pPr>
      <w:r>
        <w:t xml:space="preserve"> </w:t>
      </w:r>
    </w:p>
    <w:p w:rsidR="00E8117A" w:rsidRDefault="00E8117A" w:rsidP="00E8117A">
      <w:pPr>
        <w:pStyle w:val="CUERPOTEXTO"/>
        <w:keepLines/>
      </w:pPr>
      <w:r>
        <w:t>Régimen pluviométrico: 125 mm/h</w:t>
      </w:r>
    </w:p>
    <w:p w:rsidR="00E8117A" w:rsidRDefault="00E8117A" w:rsidP="00E8117A">
      <w:pPr>
        <w:pStyle w:val="CUERPOTEXTO"/>
        <w:keepNext/>
      </w:pPr>
      <w:r>
        <w:t>Se ha aplicado el siguiente factor de corrección a las superficies equivalentes:</w:t>
      </w:r>
    </w:p>
    <w:p w:rsidR="00E8117A" w:rsidRDefault="00E8117A" w:rsidP="00E8117A">
      <w:pPr>
        <w:pStyle w:val="CUERPOTEXTO"/>
        <w:keepNext/>
        <w:spacing w:after="0"/>
        <w:jc w:val="center"/>
      </w:pPr>
      <w:r>
        <w:rPr>
          <w:noProof/>
        </w:rPr>
        <w:drawing>
          <wp:inline distT="0" distB="0" distL="0" distR="0">
            <wp:extent cx="655200" cy="205200"/>
            <wp:effectExtent l="0" t="0" r="0" b="0"/>
            <wp:docPr id="413"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cstate="print"/>
                    <a:stretch>
                      <a:fillRect/>
                    </a:stretch>
                  </pic:blipFill>
                  <pic:spPr>
                    <a:xfrm>
                      <a:off x="0" y="0"/>
                      <a:ext cx="655200" cy="205200"/>
                    </a:xfrm>
                    <a:prstGeom prst="rect">
                      <a:avLst/>
                    </a:prstGeom>
                  </pic:spPr>
                </pic:pic>
              </a:graphicData>
            </a:graphic>
          </wp:inline>
        </w:drawing>
      </w:r>
    </w:p>
    <w:p w:rsidR="00E8117A" w:rsidRDefault="00E8117A" w:rsidP="00E8117A">
      <w:pPr>
        <w:pStyle w:val="CUERPOTEXTO"/>
        <w:keepNext/>
      </w:pPr>
      <w:r>
        <w:t xml:space="preserve"> </w:t>
      </w:r>
    </w:p>
    <w:p w:rsidR="00E8117A" w:rsidRDefault="00E8117A" w:rsidP="00E8117A">
      <w:pPr>
        <w:pStyle w:val="CUERPOTEXTO"/>
        <w:keepNext/>
        <w:spacing w:after="0"/>
      </w:pPr>
      <w:r>
        <w:t>siendo:</w:t>
      </w:r>
    </w:p>
    <w:p w:rsidR="00E8117A" w:rsidRDefault="00E8117A" w:rsidP="00E8117A">
      <w:pPr>
        <w:pStyle w:val="CUERPOTEXTO"/>
      </w:pPr>
      <w:r>
        <w:t xml:space="preserve"> </w:t>
      </w:r>
    </w:p>
    <w:p w:rsidR="00E8117A" w:rsidRDefault="00E8117A" w:rsidP="00E8117A">
      <w:pPr>
        <w:pStyle w:val="CUERPOTEXTO"/>
        <w:ind w:left="283"/>
      </w:pPr>
      <w:r>
        <w:t>f: factor de corrección</w:t>
      </w:r>
    </w:p>
    <w:p w:rsidR="00E8117A" w:rsidRDefault="00E8117A" w:rsidP="00E8117A">
      <w:pPr>
        <w:pStyle w:val="CUERPOTEXTO"/>
        <w:ind w:left="283"/>
      </w:pPr>
      <w:r>
        <w:t>i: intensidad pluviométrica considerada</w:t>
      </w:r>
    </w:p>
    <w:p w:rsidR="00E8117A" w:rsidRDefault="00E8117A" w:rsidP="00E8117A">
      <w:pPr>
        <w:pStyle w:val="CUERPOTEXTO"/>
        <w:keepLines/>
      </w:pPr>
      <w:r>
        <w:t xml:space="preserve"> </w:t>
      </w:r>
    </w:p>
    <w:p w:rsidR="00E8117A" w:rsidRDefault="00E8117A" w:rsidP="00E8117A">
      <w:pPr>
        <w:pStyle w:val="CUERPOTEXTO"/>
        <w:keepLines/>
      </w:pPr>
      <w:r>
        <w:t>La sección rectangular es un 10% superior a la obtenida como sección semicircular.</w:t>
      </w:r>
    </w:p>
    <w:p w:rsidR="00E8117A" w:rsidRDefault="00E8117A" w:rsidP="00E8117A">
      <w:pPr>
        <w:pStyle w:val="CUERPOTEXTO"/>
      </w:pPr>
      <w:r>
        <w:t xml:space="preserve"> </w:t>
      </w:r>
    </w:p>
    <w:p w:rsidR="00E8117A" w:rsidRDefault="00E8117A" w:rsidP="00E8117A">
      <w:pPr>
        <w:pStyle w:val="CUERPOTEXTO"/>
        <w:keepNext/>
        <w:rPr>
          <w:b/>
        </w:rPr>
      </w:pPr>
      <w:r>
        <w:rPr>
          <w:b/>
        </w:rPr>
        <w:t>Bajantes</w:t>
      </w:r>
    </w:p>
    <w:p w:rsidR="00E8117A" w:rsidRDefault="00E8117A" w:rsidP="00E8117A">
      <w:pPr>
        <w:pStyle w:val="CUERPOTEXTO"/>
        <w:keepLines/>
      </w:pPr>
      <w:r>
        <w:t>El diámetro correspondiente a la superficie en proyección horizontal servida por cada bajante de aguas pluviales se ha obtenido de la tabla siguiente.</w:t>
      </w:r>
    </w:p>
    <w:p w:rsidR="00E8117A" w:rsidRDefault="00E8117A" w:rsidP="00E8117A">
      <w:pPr>
        <w:pStyle w:val="CUERPOTEXTO"/>
      </w:pPr>
      <w:r>
        <w:t xml:space="preserve"> </w:t>
      </w:r>
    </w:p>
    <w:tbl>
      <w:tblPr>
        <w:tblW w:w="3750" w:type="pct"/>
        <w:jc w:val="center"/>
        <w:tblCellMar>
          <w:top w:w="28" w:type="dxa"/>
          <w:left w:w="28" w:type="dxa"/>
          <w:bottom w:w="28" w:type="dxa"/>
          <w:right w:w="28" w:type="dxa"/>
        </w:tblCellMar>
        <w:tblLook w:val="0000"/>
      </w:tblPr>
      <w:tblGrid>
        <w:gridCol w:w="4262"/>
        <w:gridCol w:w="3137"/>
      </w:tblGrid>
      <w:tr w:rsidR="00E8117A" w:rsidTr="00510B4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6"/>
              </w:rPr>
            </w:pPr>
            <w:r>
              <w:rPr>
                <w:sz w:val="16"/>
              </w:rPr>
              <w:t>Superficie de cubierta en proyección horizontal(m</w:t>
            </w:r>
            <w:r>
              <w:rPr>
                <w:sz w:val="16"/>
                <w:vertAlign w:val="superscript"/>
              </w:rPr>
              <w:t>2</w:t>
            </w:r>
            <w:r>
              <w:rPr>
                <w:sz w:val="16"/>
              </w:rP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rPr>
                <w:sz w:val="16"/>
              </w:rPr>
            </w:pPr>
            <w:r>
              <w:rPr>
                <w:sz w:val="16"/>
              </w:rPr>
              <w:t>Diámetro nominal de la bajante (mm)</w:t>
            </w:r>
          </w:p>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65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113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63</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177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318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90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580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805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125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1544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160</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lastRenderedPageBreak/>
              <w:t>2700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rPr>
                <w:sz w:val="16"/>
              </w:rPr>
            </w:pPr>
            <w:r>
              <w:rPr>
                <w:sz w:val="16"/>
              </w:rPr>
              <w:t>200</w:t>
            </w:r>
          </w:p>
        </w:tc>
      </w:tr>
    </w:tbl>
    <w:p w:rsidR="00E8117A" w:rsidRDefault="00E8117A" w:rsidP="00E8117A">
      <w:pPr>
        <w:spacing w:after="0" w:line="2" w:lineRule="auto"/>
      </w:pPr>
    </w:p>
    <w:p w:rsidR="00E8117A" w:rsidRDefault="00E8117A" w:rsidP="00E8117A">
      <w:pPr>
        <w:pStyle w:val="CUERPOTEXTO"/>
      </w:pPr>
      <w:r>
        <w:t xml:space="preserve"> </w:t>
      </w:r>
    </w:p>
    <w:p w:rsidR="00E8117A" w:rsidRDefault="00E8117A" w:rsidP="00E8117A">
      <w:pPr>
        <w:pStyle w:val="CUERPOTEXTO"/>
      </w:pPr>
      <w:r>
        <w:t xml:space="preserve"> </w:t>
      </w:r>
    </w:p>
    <w:p w:rsidR="00E8117A" w:rsidRDefault="00E8117A" w:rsidP="00E8117A">
      <w:pPr>
        <w:pStyle w:val="CUERPOTEXTO"/>
        <w:keepLines/>
      </w:pPr>
      <w:r>
        <w:t>Los diámetros mostrados, obtenidos a partir de la tabla 4.8 (CTE DB HS 5), garantizan una variación de presión en la tubería menor que 250 Pa, así como un caudal tal que la superficie ocupada por el agua no supera un tercio de la sección transversal de la tubería.</w:t>
      </w:r>
    </w:p>
    <w:p w:rsidR="00E8117A" w:rsidRDefault="00E8117A" w:rsidP="00E8117A">
      <w:pPr>
        <w:pStyle w:val="CUERPOTEXTO"/>
        <w:keepLines/>
      </w:pPr>
      <w:r>
        <w:t>Régimen pluviométrico: 125 mm/h</w:t>
      </w:r>
    </w:p>
    <w:p w:rsidR="00E8117A" w:rsidRDefault="00E8117A" w:rsidP="00E8117A">
      <w:pPr>
        <w:pStyle w:val="CUERPOTEXTO"/>
        <w:keepLines/>
      </w:pPr>
      <w:r>
        <w:t>Igual que en el caso de los canalones, se aplica el factor 'f' correspondiente.</w:t>
      </w:r>
    </w:p>
    <w:p w:rsidR="00E8117A" w:rsidRDefault="00E8117A" w:rsidP="00E8117A">
      <w:pPr>
        <w:pStyle w:val="CUERPOTEXTO"/>
      </w:pPr>
      <w:r>
        <w:t xml:space="preserve"> </w:t>
      </w:r>
    </w:p>
    <w:p w:rsidR="00E8117A" w:rsidRDefault="00E8117A" w:rsidP="00E8117A">
      <w:pPr>
        <w:pStyle w:val="CUERPOTEXTO"/>
        <w:keepNext/>
        <w:rPr>
          <w:b/>
        </w:rPr>
      </w:pPr>
      <w:r>
        <w:rPr>
          <w:b/>
        </w:rPr>
        <w:t>Colectores</w:t>
      </w:r>
    </w:p>
    <w:p w:rsidR="00E8117A" w:rsidRDefault="00E8117A" w:rsidP="00E8117A">
      <w:pPr>
        <w:pStyle w:val="CUERPOTEXTO"/>
        <w:keepNext/>
      </w:pPr>
      <w:r>
        <w:t>El diámetro de los colectores de aguas pluviales para una intensidad pluviométrica de 100 mm/h se ha obtenido, en función de su pendiente y de la superficie a la que sirve, de la siguiente tabla:</w:t>
      </w:r>
    </w:p>
    <w:p w:rsidR="00E8117A" w:rsidRDefault="00E8117A" w:rsidP="00E8117A">
      <w:pPr>
        <w:pStyle w:val="CUERPOTEXTO"/>
        <w:keepNext/>
      </w:pPr>
      <w:r>
        <w:t xml:space="preserve"> </w:t>
      </w:r>
    </w:p>
    <w:tbl>
      <w:tblPr>
        <w:tblW w:w="3750" w:type="pct"/>
        <w:jc w:val="center"/>
        <w:tblCellMar>
          <w:top w:w="28" w:type="dxa"/>
          <w:left w:w="28" w:type="dxa"/>
          <w:bottom w:w="28" w:type="dxa"/>
          <w:right w:w="28" w:type="dxa"/>
        </w:tblCellMar>
        <w:tblLook w:val="0000"/>
      </w:tblPr>
      <w:tblGrid>
        <w:gridCol w:w="1044"/>
        <w:gridCol w:w="1045"/>
        <w:gridCol w:w="1045"/>
        <w:gridCol w:w="4265"/>
      </w:tblGrid>
      <w:tr w:rsidR="00E8117A" w:rsidTr="00510B4D">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F2F1F0"/>
            <w:vAlign w:val="center"/>
          </w:tcPr>
          <w:p w:rsidR="00E8117A" w:rsidRDefault="00E8117A" w:rsidP="00510B4D">
            <w:pPr>
              <w:pStyle w:val="CUERPOTEXTOTABLA"/>
              <w:jc w:val="center"/>
            </w:pPr>
            <w:r>
              <w:t>Superficie proyectada (m</w:t>
            </w:r>
            <w:r>
              <w:rPr>
                <w:vertAlign w:val="superscript"/>
              </w:rPr>
              <w:t>2</w:t>
            </w:r>
            <w:r>
              <w:t>)</w:t>
            </w:r>
          </w:p>
          <w:p w:rsidR="00E8117A" w:rsidRDefault="00E8117A" w:rsidP="00510B4D">
            <w:pPr>
              <w:pStyle w:val="CUERPOTEXTOTABLA"/>
              <w:jc w:val="center"/>
            </w:pPr>
            <w:r>
              <w:t>Pendiente del colector</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Diámetro nominal del colector (mm)</w:t>
            </w:r>
          </w:p>
        </w:tc>
      </w:tr>
      <w:tr w:rsidR="00E8117A" w:rsidTr="00510B4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1 %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2 %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4 %</w:t>
            </w:r>
          </w:p>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125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178</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253</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90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229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323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458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125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614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862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1228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1070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1510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2140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200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1920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2710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3850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250</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2016</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4589</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6500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315</w:t>
            </w:r>
          </w:p>
        </w:tc>
      </w:tr>
    </w:tbl>
    <w:p w:rsidR="00E8117A" w:rsidRDefault="00E8117A" w:rsidP="00E8117A">
      <w:pPr>
        <w:spacing w:after="0" w:line="2" w:lineRule="auto"/>
      </w:pPr>
    </w:p>
    <w:p w:rsidR="00E8117A" w:rsidRDefault="00E8117A" w:rsidP="00E8117A">
      <w:pPr>
        <w:pStyle w:val="CUERPOTEXTO"/>
        <w:keepNext/>
      </w:pPr>
      <w:r>
        <w:t xml:space="preserve"> </w:t>
      </w:r>
    </w:p>
    <w:p w:rsidR="00E8117A" w:rsidRDefault="00E8117A" w:rsidP="00E8117A">
      <w:pPr>
        <w:pStyle w:val="CUERPOTEXTO"/>
        <w:keepLines/>
      </w:pPr>
      <w:r>
        <w:t xml:space="preserve"> </w:t>
      </w:r>
    </w:p>
    <w:p w:rsidR="00E8117A" w:rsidRDefault="00E8117A" w:rsidP="00E8117A">
      <w:pPr>
        <w:pStyle w:val="CUERPOTEXTO"/>
        <w:keepLines/>
      </w:pPr>
      <w:r>
        <w:t>Los diámetros mostrados, obtenidos de la tabla 4.9 (CTE DB HS 5), garantizan que, en régimen permanente, el agua ocupa la totalidad de la sección transversal de la tubería.</w:t>
      </w:r>
    </w:p>
    <w:p w:rsidR="00E8117A" w:rsidRDefault="00E8117A" w:rsidP="00E8117A">
      <w:pPr>
        <w:spacing w:after="0" w:line="2" w:lineRule="auto"/>
      </w:pPr>
      <w:bookmarkStart w:id="11" w:name="REF_HTML:_RC_:2:1:3"/>
      <w:bookmarkEnd w:id="11"/>
    </w:p>
    <w:p w:rsidR="00E8117A" w:rsidRDefault="00E8117A" w:rsidP="00E8117A">
      <w:pPr>
        <w:pStyle w:val="CAP3"/>
        <w:keepNext/>
      </w:pPr>
      <w:r>
        <w:t>2.1.3.- Redes de ventilación</w:t>
      </w:r>
    </w:p>
    <w:p w:rsidR="00E8117A" w:rsidRDefault="00E8117A" w:rsidP="00E8117A">
      <w:pPr>
        <w:pStyle w:val="CUERPOTEXTO"/>
        <w:keepNext/>
        <w:rPr>
          <w:b/>
        </w:rPr>
      </w:pPr>
      <w:r>
        <w:rPr>
          <w:b/>
        </w:rPr>
        <w:t>Ventilación primaria</w:t>
      </w:r>
    </w:p>
    <w:p w:rsidR="00E8117A" w:rsidRDefault="00E8117A" w:rsidP="00E8117A">
      <w:pPr>
        <w:pStyle w:val="CUERPOTEXTO"/>
        <w:keepLines/>
      </w:pPr>
      <w:r>
        <w:t>La ventilación primaria tiene el mismo diámetro que el de la bajante de la que es prolongación, independientemente de la existencia de una columna de ventilación secundaria. Se mantiene así la protección del cierre hidráulico.</w:t>
      </w:r>
    </w:p>
    <w:p w:rsidR="00E8117A" w:rsidRDefault="00E8117A" w:rsidP="00E8117A">
      <w:pPr>
        <w:spacing w:after="0" w:line="2" w:lineRule="auto"/>
      </w:pPr>
      <w:bookmarkStart w:id="12" w:name="REF_HTML:_RC_:2:1:4"/>
      <w:bookmarkEnd w:id="12"/>
    </w:p>
    <w:p w:rsidR="00E8117A" w:rsidRDefault="00E8117A" w:rsidP="00E8117A">
      <w:pPr>
        <w:pStyle w:val="CAP3"/>
        <w:keepNext/>
      </w:pPr>
      <w:r>
        <w:lastRenderedPageBreak/>
        <w:t>2.1.4.- Dimensionamiento hidráulico</w:t>
      </w:r>
    </w:p>
    <w:p w:rsidR="00E8117A" w:rsidRDefault="00E8117A" w:rsidP="00E8117A">
      <w:pPr>
        <w:pStyle w:val="CUERPOTEXTO"/>
        <w:keepNext/>
      </w:pPr>
      <w:r>
        <w:t>El caudal se ha calculado mediante la siguiente formulación:</w:t>
      </w:r>
    </w:p>
    <w:p w:rsidR="00E8117A" w:rsidRDefault="00E8117A" w:rsidP="00E8117A">
      <w:pPr>
        <w:pStyle w:val="CUERPOTEXTO"/>
        <w:keepNext/>
        <w:numPr>
          <w:ilvl w:val="0"/>
          <w:numId w:val="4"/>
        </w:numPr>
      </w:pPr>
      <w:r>
        <w:tab/>
        <w:t>Residuales (UNE-EN 12056-2)</w:t>
      </w:r>
    </w:p>
    <w:p w:rsidR="00E8117A" w:rsidRDefault="00E8117A" w:rsidP="00E8117A">
      <w:pPr>
        <w:pStyle w:val="CUERPOTEXTO"/>
        <w:keepNext/>
        <w:spacing w:after="0"/>
        <w:ind w:left="283"/>
        <w:jc w:val="center"/>
      </w:pPr>
      <w:r>
        <w:rPr>
          <w:noProof/>
        </w:rPr>
        <w:drawing>
          <wp:inline distT="0" distB="0" distL="0" distR="0">
            <wp:extent cx="1249200" cy="244800"/>
            <wp:effectExtent l="0" t="0" r="0" b="0"/>
            <wp:docPr id="414"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14" cstate="print"/>
                    <a:stretch>
                      <a:fillRect/>
                    </a:stretch>
                  </pic:blipFill>
                  <pic:spPr>
                    <a:xfrm>
                      <a:off x="0" y="0"/>
                      <a:ext cx="1249200" cy="244800"/>
                    </a:xfrm>
                    <a:prstGeom prst="rect">
                      <a:avLst/>
                    </a:prstGeom>
                  </pic:spPr>
                </pic:pic>
              </a:graphicData>
            </a:graphic>
          </wp:inline>
        </w:drawing>
      </w:r>
    </w:p>
    <w:p w:rsidR="00E8117A" w:rsidRDefault="00E8117A" w:rsidP="00E8117A">
      <w:pPr>
        <w:pStyle w:val="CUERPOTEXTO"/>
        <w:keepNext/>
      </w:pPr>
      <w:r>
        <w:t xml:space="preserve"> </w:t>
      </w:r>
    </w:p>
    <w:p w:rsidR="00E8117A" w:rsidRDefault="00E8117A" w:rsidP="00E8117A">
      <w:pPr>
        <w:pStyle w:val="CUERPOTEXTO"/>
        <w:keepNext/>
        <w:spacing w:after="0"/>
        <w:ind w:left="283"/>
      </w:pPr>
      <w:r>
        <w:t>siendo:</w:t>
      </w:r>
    </w:p>
    <w:p w:rsidR="00E8117A" w:rsidRDefault="00E8117A" w:rsidP="00E8117A">
      <w:pPr>
        <w:pStyle w:val="CUERPOTEXTO"/>
      </w:pPr>
      <w:r>
        <w:t xml:space="preserve"> </w:t>
      </w:r>
    </w:p>
    <w:p w:rsidR="00E8117A" w:rsidRDefault="00E8117A" w:rsidP="00E8117A">
      <w:pPr>
        <w:pStyle w:val="CUERPOTEXTO"/>
        <w:ind w:left="567"/>
      </w:pPr>
      <w:r>
        <w:t>Qtot: caudal total (l/s)</w:t>
      </w:r>
    </w:p>
    <w:p w:rsidR="00E8117A" w:rsidRDefault="00E8117A" w:rsidP="00E8117A">
      <w:pPr>
        <w:pStyle w:val="CUERPOTEXTO"/>
        <w:ind w:left="567"/>
      </w:pPr>
      <w:r>
        <w:t>Qww: caudal de aguas residuales (l/s)</w:t>
      </w:r>
    </w:p>
    <w:p w:rsidR="00E8117A" w:rsidRDefault="00E8117A" w:rsidP="00E8117A">
      <w:pPr>
        <w:pStyle w:val="CUERPOTEXTO"/>
        <w:ind w:left="567"/>
      </w:pPr>
      <w:r>
        <w:t>Qc: caudal continuo (l/s)</w:t>
      </w:r>
    </w:p>
    <w:p w:rsidR="00E8117A" w:rsidRDefault="00E8117A" w:rsidP="00E8117A">
      <w:pPr>
        <w:pStyle w:val="CUERPOTEXTO"/>
        <w:ind w:left="567"/>
      </w:pPr>
      <w:r>
        <w:t>Qp: caudal de aguas residuales bombeado (l/s)</w:t>
      </w:r>
    </w:p>
    <w:p w:rsidR="00E8117A" w:rsidRDefault="00E8117A" w:rsidP="00E8117A">
      <w:pPr>
        <w:pStyle w:val="CUERPOTEXTO"/>
        <w:keepNext/>
      </w:pPr>
      <w:r>
        <w:t xml:space="preserve"> </w:t>
      </w:r>
    </w:p>
    <w:p w:rsidR="00E8117A" w:rsidRDefault="00E8117A" w:rsidP="00E8117A">
      <w:pPr>
        <w:pStyle w:val="CUERPOTEXTO"/>
        <w:keepNext/>
        <w:spacing w:after="0"/>
        <w:ind w:left="283"/>
        <w:jc w:val="center"/>
      </w:pPr>
      <w:r>
        <w:rPr>
          <w:noProof/>
        </w:rPr>
        <w:drawing>
          <wp:inline distT="0" distB="0" distL="0" distR="0">
            <wp:extent cx="986400" cy="259200"/>
            <wp:effectExtent l="0" t="0" r="0" b="0"/>
            <wp:docPr id="415" name="0 Imagen" descr="image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wmf"/>
                    <pic:cNvPicPr/>
                  </pic:nvPicPr>
                  <pic:blipFill>
                    <a:blip r:embed="rId15" cstate="print"/>
                    <a:stretch>
                      <a:fillRect/>
                    </a:stretch>
                  </pic:blipFill>
                  <pic:spPr>
                    <a:xfrm>
                      <a:off x="0" y="0"/>
                      <a:ext cx="986400" cy="259200"/>
                    </a:xfrm>
                    <a:prstGeom prst="rect">
                      <a:avLst/>
                    </a:prstGeom>
                  </pic:spPr>
                </pic:pic>
              </a:graphicData>
            </a:graphic>
          </wp:inline>
        </w:drawing>
      </w:r>
    </w:p>
    <w:p w:rsidR="00E8117A" w:rsidRDefault="00E8117A" w:rsidP="00E8117A">
      <w:pPr>
        <w:pStyle w:val="CUERPOTEXTO"/>
        <w:keepNext/>
      </w:pPr>
      <w:r>
        <w:t xml:space="preserve"> </w:t>
      </w:r>
    </w:p>
    <w:p w:rsidR="00E8117A" w:rsidRDefault="00E8117A" w:rsidP="00E8117A">
      <w:pPr>
        <w:pStyle w:val="CUERPOTEXTO"/>
        <w:keepNext/>
        <w:spacing w:after="0"/>
        <w:ind w:left="283"/>
      </w:pPr>
      <w:r>
        <w:t>siendo:</w:t>
      </w:r>
    </w:p>
    <w:p w:rsidR="00E8117A" w:rsidRDefault="00E8117A" w:rsidP="00E8117A">
      <w:pPr>
        <w:pStyle w:val="CUERPOTEXTO"/>
      </w:pPr>
      <w:r>
        <w:t xml:space="preserve"> </w:t>
      </w:r>
    </w:p>
    <w:p w:rsidR="00E8117A" w:rsidRDefault="00E8117A" w:rsidP="00E8117A">
      <w:pPr>
        <w:pStyle w:val="CUERPOTEXTO"/>
        <w:ind w:left="567"/>
      </w:pPr>
      <w:r>
        <w:t>K: coeficiente por frecuencia de uso</w:t>
      </w:r>
    </w:p>
    <w:p w:rsidR="00E8117A" w:rsidRDefault="00E8117A" w:rsidP="00E8117A">
      <w:pPr>
        <w:pStyle w:val="CUERPOTEXTO"/>
        <w:ind w:left="567"/>
      </w:pPr>
      <w:r>
        <w:t>Sum(UD): suma de las unidades de descarga</w:t>
      </w:r>
    </w:p>
    <w:p w:rsidR="00E8117A" w:rsidRDefault="00E8117A" w:rsidP="00E8117A">
      <w:pPr>
        <w:pStyle w:val="CUERPOTEXTO"/>
        <w:keepLines/>
      </w:pPr>
      <w:r>
        <w:t xml:space="preserve"> </w:t>
      </w:r>
    </w:p>
    <w:p w:rsidR="00E8117A" w:rsidRDefault="00E8117A" w:rsidP="00E8117A">
      <w:pPr>
        <w:pStyle w:val="CUERPOTEXTO"/>
        <w:keepNext/>
        <w:numPr>
          <w:ilvl w:val="0"/>
          <w:numId w:val="4"/>
        </w:numPr>
      </w:pPr>
      <w:r>
        <w:tab/>
        <w:t>Pluviales (UNE-EN 12056-3)</w:t>
      </w:r>
    </w:p>
    <w:p w:rsidR="00E8117A" w:rsidRDefault="00E8117A" w:rsidP="00E8117A">
      <w:pPr>
        <w:pStyle w:val="CUERPOTEXTO"/>
        <w:keepNext/>
        <w:spacing w:after="0"/>
        <w:ind w:left="283"/>
        <w:jc w:val="center"/>
      </w:pPr>
      <w:r>
        <w:rPr>
          <w:noProof/>
        </w:rPr>
        <w:drawing>
          <wp:inline distT="0" distB="0" distL="0" distR="0">
            <wp:extent cx="835200" cy="205200"/>
            <wp:effectExtent l="0" t="0" r="0" b="0"/>
            <wp:docPr id="416" name="0 Imagen" descr="image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wmf"/>
                    <pic:cNvPicPr/>
                  </pic:nvPicPr>
                  <pic:blipFill>
                    <a:blip r:embed="rId16" cstate="print"/>
                    <a:stretch>
                      <a:fillRect/>
                    </a:stretch>
                  </pic:blipFill>
                  <pic:spPr>
                    <a:xfrm>
                      <a:off x="0" y="0"/>
                      <a:ext cx="835200" cy="205200"/>
                    </a:xfrm>
                    <a:prstGeom prst="rect">
                      <a:avLst/>
                    </a:prstGeom>
                  </pic:spPr>
                </pic:pic>
              </a:graphicData>
            </a:graphic>
          </wp:inline>
        </w:drawing>
      </w:r>
    </w:p>
    <w:p w:rsidR="00E8117A" w:rsidRDefault="00E8117A" w:rsidP="00E8117A">
      <w:pPr>
        <w:pStyle w:val="CUERPOTEXTO"/>
        <w:keepNext/>
      </w:pPr>
      <w:r>
        <w:t xml:space="preserve"> </w:t>
      </w:r>
    </w:p>
    <w:p w:rsidR="00E8117A" w:rsidRDefault="00E8117A" w:rsidP="00E8117A">
      <w:pPr>
        <w:pStyle w:val="CUERPOTEXTO"/>
        <w:keepNext/>
        <w:spacing w:after="0"/>
        <w:ind w:left="283"/>
      </w:pPr>
      <w:r>
        <w:t>siendo:</w:t>
      </w:r>
    </w:p>
    <w:p w:rsidR="00E8117A" w:rsidRDefault="00E8117A" w:rsidP="00E8117A">
      <w:pPr>
        <w:pStyle w:val="CUERPOTEXTO"/>
      </w:pPr>
      <w:r>
        <w:t xml:space="preserve"> </w:t>
      </w:r>
    </w:p>
    <w:p w:rsidR="00E8117A" w:rsidRDefault="00E8117A" w:rsidP="00E8117A">
      <w:pPr>
        <w:pStyle w:val="CUERPOTEXTO"/>
        <w:ind w:left="567"/>
      </w:pPr>
      <w:r>
        <w:t>Q: caudal (l/s)</w:t>
      </w:r>
    </w:p>
    <w:p w:rsidR="00E8117A" w:rsidRDefault="00E8117A" w:rsidP="00E8117A">
      <w:pPr>
        <w:pStyle w:val="CUERPOTEXTO"/>
        <w:ind w:left="567"/>
      </w:pPr>
      <w:r>
        <w:t>C: coeficiente de escorrentía</w:t>
      </w:r>
    </w:p>
    <w:p w:rsidR="00E8117A" w:rsidRDefault="00E8117A" w:rsidP="00E8117A">
      <w:pPr>
        <w:pStyle w:val="CUERPOTEXTO"/>
        <w:ind w:left="567"/>
      </w:pPr>
      <w:r>
        <w:t>I: intensidad (l/s.m</w:t>
      </w:r>
      <w:r>
        <w:rPr>
          <w:vertAlign w:val="superscript"/>
        </w:rPr>
        <w:t>2</w:t>
      </w:r>
      <w:r>
        <w:t>)</w:t>
      </w:r>
    </w:p>
    <w:p w:rsidR="00E8117A" w:rsidRDefault="00E8117A" w:rsidP="00E8117A">
      <w:pPr>
        <w:pStyle w:val="CUERPOTEXTO"/>
        <w:ind w:left="567"/>
      </w:pPr>
      <w:r>
        <w:t>A: área (m</w:t>
      </w:r>
      <w:r>
        <w:rPr>
          <w:vertAlign w:val="superscript"/>
        </w:rPr>
        <w:t>2</w:t>
      </w:r>
      <w:r>
        <w:t>)</w:t>
      </w:r>
    </w:p>
    <w:p w:rsidR="00E8117A" w:rsidRDefault="00E8117A" w:rsidP="00E8117A">
      <w:pPr>
        <w:pStyle w:val="CUERPOTEXTO"/>
        <w:keepLines/>
      </w:pPr>
      <w:r>
        <w:t xml:space="preserve"> </w:t>
      </w:r>
    </w:p>
    <w:p w:rsidR="00E8117A" w:rsidRDefault="00E8117A" w:rsidP="00E8117A">
      <w:pPr>
        <w:pStyle w:val="CUERPOTEXTO"/>
        <w:rPr>
          <w:b/>
        </w:rPr>
      </w:pPr>
      <w:r>
        <w:rPr>
          <w:b/>
        </w:rPr>
        <w:t>Las tuberías horizontales se han calculado con la siguiente formulación:</w:t>
      </w:r>
    </w:p>
    <w:p w:rsidR="00E8117A" w:rsidRDefault="00E8117A" w:rsidP="00E8117A">
      <w:pPr>
        <w:pStyle w:val="CUERPOTEXTO"/>
        <w:keepLines/>
      </w:pPr>
      <w:r>
        <w:t>Se ha verificado el diámetro empleando la fórmula de Manning:</w:t>
      </w:r>
    </w:p>
    <w:p w:rsidR="00E8117A" w:rsidRDefault="00E8117A" w:rsidP="00E8117A">
      <w:pPr>
        <w:pStyle w:val="CUERPOTEXTO"/>
        <w:spacing w:after="0"/>
        <w:jc w:val="center"/>
      </w:pPr>
      <w:r>
        <w:rPr>
          <w:noProof/>
        </w:rPr>
        <w:drawing>
          <wp:inline distT="0" distB="0" distL="0" distR="0">
            <wp:extent cx="1314000" cy="396000"/>
            <wp:effectExtent l="0" t="0" r="0" b="0"/>
            <wp:docPr id="417" name="0 Imagen" descr="image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wmf"/>
                    <pic:cNvPicPr/>
                  </pic:nvPicPr>
                  <pic:blipFill>
                    <a:blip r:embed="rId17" cstate="print"/>
                    <a:stretch>
                      <a:fillRect/>
                    </a:stretch>
                  </pic:blipFill>
                  <pic:spPr>
                    <a:xfrm>
                      <a:off x="0" y="0"/>
                      <a:ext cx="1314000" cy="396000"/>
                    </a:xfrm>
                    <a:prstGeom prst="rect">
                      <a:avLst/>
                    </a:prstGeom>
                  </pic:spPr>
                </pic:pic>
              </a:graphicData>
            </a:graphic>
          </wp:inline>
        </w:drawing>
      </w:r>
    </w:p>
    <w:p w:rsidR="00E8117A" w:rsidRDefault="00E8117A" w:rsidP="00E8117A">
      <w:pPr>
        <w:pStyle w:val="CUERPOTEXTO"/>
      </w:pPr>
      <w:r>
        <w:t xml:space="preserve"> </w:t>
      </w:r>
    </w:p>
    <w:p w:rsidR="00E8117A" w:rsidRDefault="00E8117A" w:rsidP="00E8117A">
      <w:pPr>
        <w:pStyle w:val="CUERPOTEXTO"/>
        <w:keepNext/>
        <w:spacing w:after="0"/>
      </w:pPr>
      <w:r>
        <w:lastRenderedPageBreak/>
        <w:t>siendo:</w:t>
      </w:r>
    </w:p>
    <w:p w:rsidR="00E8117A" w:rsidRDefault="00E8117A" w:rsidP="00E8117A">
      <w:pPr>
        <w:pStyle w:val="CUERPOTEXTO"/>
      </w:pPr>
      <w:r>
        <w:t xml:space="preserve"> </w:t>
      </w:r>
    </w:p>
    <w:p w:rsidR="00E8117A" w:rsidRDefault="00E8117A" w:rsidP="00E8117A">
      <w:pPr>
        <w:pStyle w:val="CUERPOTEXTO"/>
        <w:ind w:left="283"/>
      </w:pPr>
      <w:r>
        <w:t>Q: caudal (m</w:t>
      </w:r>
      <w:r>
        <w:rPr>
          <w:vertAlign w:val="superscript"/>
        </w:rPr>
        <w:t>3</w:t>
      </w:r>
      <w:r>
        <w:t>/s)</w:t>
      </w:r>
    </w:p>
    <w:p w:rsidR="00E8117A" w:rsidRDefault="00E8117A" w:rsidP="00E8117A">
      <w:pPr>
        <w:pStyle w:val="CUERPOTEXTO"/>
        <w:ind w:left="283"/>
      </w:pPr>
      <w:r>
        <w:t>n: coeficiente de manning</w:t>
      </w:r>
    </w:p>
    <w:p w:rsidR="00E8117A" w:rsidRDefault="00E8117A" w:rsidP="00E8117A">
      <w:pPr>
        <w:pStyle w:val="CUERPOTEXTO"/>
        <w:ind w:left="283"/>
      </w:pPr>
      <w:r>
        <w:t>A: área de la tubería ocupada por el fluido (m</w:t>
      </w:r>
      <w:r>
        <w:rPr>
          <w:vertAlign w:val="superscript"/>
        </w:rPr>
        <w:t>2</w:t>
      </w:r>
      <w:r>
        <w:t>)</w:t>
      </w:r>
    </w:p>
    <w:p w:rsidR="00E8117A" w:rsidRDefault="00E8117A" w:rsidP="00E8117A">
      <w:pPr>
        <w:pStyle w:val="CUERPOTEXTO"/>
        <w:ind w:left="283"/>
      </w:pPr>
      <w:r>
        <w:t>R</w:t>
      </w:r>
      <w:r>
        <w:rPr>
          <w:vertAlign w:val="subscript"/>
        </w:rPr>
        <w:t>h</w:t>
      </w:r>
      <w:r>
        <w:t>: radio hidráulico (m)</w:t>
      </w:r>
    </w:p>
    <w:p w:rsidR="00E8117A" w:rsidRDefault="00E8117A" w:rsidP="00E8117A">
      <w:pPr>
        <w:pStyle w:val="CUERPOTEXTO"/>
        <w:ind w:left="283"/>
      </w:pPr>
      <w:r>
        <w:t>i: pendiente (m/m)</w:t>
      </w:r>
    </w:p>
    <w:p w:rsidR="00E8117A" w:rsidRDefault="00E8117A" w:rsidP="00E8117A">
      <w:pPr>
        <w:pStyle w:val="CUERPOTEXTO"/>
      </w:pPr>
      <w:r>
        <w:t xml:space="preserve"> </w:t>
      </w:r>
    </w:p>
    <w:p w:rsidR="00E8117A" w:rsidRDefault="00E8117A" w:rsidP="00E8117A">
      <w:pPr>
        <w:pStyle w:val="CUERPOTEXTO"/>
        <w:rPr>
          <w:b/>
        </w:rPr>
      </w:pPr>
      <w:r>
        <w:rPr>
          <w:b/>
        </w:rPr>
        <w:t>Las tuberías verticales se calculan con la siguiente formulación:</w:t>
      </w:r>
    </w:p>
    <w:p w:rsidR="00E8117A" w:rsidRDefault="00E8117A" w:rsidP="00E8117A">
      <w:pPr>
        <w:pStyle w:val="CUERPOTEXTO"/>
        <w:keepLines/>
      </w:pPr>
      <w:r>
        <w:t>Residuales</w:t>
      </w:r>
    </w:p>
    <w:p w:rsidR="00E8117A" w:rsidRDefault="00E8117A" w:rsidP="00E8117A">
      <w:pPr>
        <w:pStyle w:val="CUERPOTEXTO"/>
        <w:keepLines/>
      </w:pPr>
      <w:r>
        <w:t>Se ha verificado el diámetro empleando la fórmula de Dawson y Hunter:</w:t>
      </w:r>
    </w:p>
    <w:p w:rsidR="00E8117A" w:rsidRDefault="00E8117A" w:rsidP="00E8117A">
      <w:pPr>
        <w:pStyle w:val="CUERPOTEXTO"/>
        <w:spacing w:after="0"/>
        <w:jc w:val="center"/>
      </w:pPr>
      <w:r>
        <w:rPr>
          <w:noProof/>
        </w:rPr>
        <w:drawing>
          <wp:inline distT="0" distB="0" distL="0" distR="0">
            <wp:extent cx="1652400" cy="234000"/>
            <wp:effectExtent l="0" t="0" r="0" b="0"/>
            <wp:docPr id="418" name="0 Imagen" descr="image1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wmf"/>
                    <pic:cNvPicPr/>
                  </pic:nvPicPr>
                  <pic:blipFill>
                    <a:blip r:embed="rId18" cstate="print"/>
                    <a:stretch>
                      <a:fillRect/>
                    </a:stretch>
                  </pic:blipFill>
                  <pic:spPr>
                    <a:xfrm>
                      <a:off x="0" y="0"/>
                      <a:ext cx="1652400" cy="234000"/>
                    </a:xfrm>
                    <a:prstGeom prst="rect">
                      <a:avLst/>
                    </a:prstGeom>
                  </pic:spPr>
                </pic:pic>
              </a:graphicData>
            </a:graphic>
          </wp:inline>
        </w:drawing>
      </w:r>
    </w:p>
    <w:p w:rsidR="00E8117A" w:rsidRDefault="00E8117A" w:rsidP="00E8117A">
      <w:pPr>
        <w:pStyle w:val="CUERPOTEXTO"/>
      </w:pPr>
      <w:r>
        <w:t xml:space="preserve"> </w:t>
      </w:r>
    </w:p>
    <w:p w:rsidR="00E8117A" w:rsidRDefault="00E8117A" w:rsidP="00E8117A">
      <w:pPr>
        <w:pStyle w:val="CUERPOTEXTO"/>
        <w:keepNext/>
        <w:spacing w:after="0"/>
      </w:pPr>
      <w:r>
        <w:t>siendo:</w:t>
      </w:r>
    </w:p>
    <w:p w:rsidR="00E8117A" w:rsidRDefault="00E8117A" w:rsidP="00E8117A">
      <w:pPr>
        <w:pStyle w:val="CUERPOTEXTO"/>
      </w:pPr>
      <w:r>
        <w:t xml:space="preserve"> </w:t>
      </w:r>
    </w:p>
    <w:p w:rsidR="00E8117A" w:rsidRDefault="00E8117A" w:rsidP="00E8117A">
      <w:pPr>
        <w:pStyle w:val="CUERPOTEXTO"/>
        <w:ind w:left="283"/>
      </w:pPr>
      <w:r>
        <w:t>Q: caudal (l/s)</w:t>
      </w:r>
    </w:p>
    <w:p w:rsidR="00E8117A" w:rsidRDefault="00E8117A" w:rsidP="00E8117A">
      <w:pPr>
        <w:pStyle w:val="CUERPOTEXTO"/>
        <w:ind w:left="283"/>
      </w:pPr>
      <w:r>
        <w:t>r: nivel de llenado</w:t>
      </w:r>
    </w:p>
    <w:p w:rsidR="00E8117A" w:rsidRDefault="00E8117A" w:rsidP="00E8117A">
      <w:pPr>
        <w:pStyle w:val="CUERPOTEXTO"/>
        <w:ind w:left="283"/>
      </w:pPr>
      <w:r>
        <w:t>D: diámetro (mm)</w:t>
      </w:r>
    </w:p>
    <w:p w:rsidR="00E8117A" w:rsidRDefault="00E8117A" w:rsidP="00E8117A">
      <w:pPr>
        <w:pStyle w:val="CUERPOTEXTO"/>
      </w:pPr>
      <w:r>
        <w:t xml:space="preserve"> </w:t>
      </w:r>
    </w:p>
    <w:p w:rsidR="00E8117A" w:rsidRDefault="00E8117A" w:rsidP="00E8117A">
      <w:pPr>
        <w:pStyle w:val="CUERPOTEXTO"/>
        <w:keepLines/>
      </w:pPr>
      <w:r>
        <w:t>Pluviales (UNE-EN 12056-3)</w:t>
      </w:r>
    </w:p>
    <w:p w:rsidR="00E8117A" w:rsidRDefault="00E8117A" w:rsidP="00E8117A">
      <w:pPr>
        <w:pStyle w:val="CUERPOTEXTO"/>
        <w:keepLines/>
      </w:pPr>
      <w:r>
        <w:t>Se ha verificado el diámetro empleando la fórmula de Wyly-Eaton:</w:t>
      </w:r>
    </w:p>
    <w:p w:rsidR="00E8117A" w:rsidRDefault="00E8117A" w:rsidP="00E8117A">
      <w:pPr>
        <w:pStyle w:val="CUERPOTEXTO"/>
        <w:spacing w:after="0"/>
        <w:jc w:val="center"/>
      </w:pPr>
      <w:r>
        <w:rPr>
          <w:noProof/>
        </w:rPr>
        <w:drawing>
          <wp:inline distT="0" distB="0" distL="0" distR="0">
            <wp:extent cx="2228400" cy="244800"/>
            <wp:effectExtent l="0" t="0" r="0" b="0"/>
            <wp:docPr id="419" name="0 Imagen" descr="image1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wmf"/>
                    <pic:cNvPicPr/>
                  </pic:nvPicPr>
                  <pic:blipFill>
                    <a:blip r:embed="rId19" cstate="print"/>
                    <a:stretch>
                      <a:fillRect/>
                    </a:stretch>
                  </pic:blipFill>
                  <pic:spPr>
                    <a:xfrm>
                      <a:off x="0" y="0"/>
                      <a:ext cx="2228400" cy="244800"/>
                    </a:xfrm>
                    <a:prstGeom prst="rect">
                      <a:avLst/>
                    </a:prstGeom>
                  </pic:spPr>
                </pic:pic>
              </a:graphicData>
            </a:graphic>
          </wp:inline>
        </w:drawing>
      </w:r>
    </w:p>
    <w:p w:rsidR="00E8117A" w:rsidRDefault="00E8117A" w:rsidP="00E8117A">
      <w:pPr>
        <w:pStyle w:val="CUERPOTEXTO"/>
      </w:pPr>
      <w:r>
        <w:t xml:space="preserve"> </w:t>
      </w:r>
    </w:p>
    <w:p w:rsidR="00E8117A" w:rsidRDefault="00E8117A" w:rsidP="00E8117A">
      <w:pPr>
        <w:pStyle w:val="CUERPOTEXTO"/>
        <w:keepNext/>
        <w:spacing w:after="0"/>
      </w:pPr>
      <w:r>
        <w:t>siendo:</w:t>
      </w:r>
    </w:p>
    <w:p w:rsidR="00E8117A" w:rsidRDefault="00E8117A" w:rsidP="00E8117A">
      <w:pPr>
        <w:pStyle w:val="CUERPOTEXTO"/>
      </w:pPr>
      <w:r>
        <w:t xml:space="preserve"> </w:t>
      </w:r>
    </w:p>
    <w:p w:rsidR="00E8117A" w:rsidRDefault="00E8117A" w:rsidP="00E8117A">
      <w:pPr>
        <w:pStyle w:val="CUERPOTEXTO"/>
        <w:ind w:left="283"/>
      </w:pPr>
      <w:r>
        <w:t>Q</w:t>
      </w:r>
      <w:r>
        <w:rPr>
          <w:vertAlign w:val="subscript"/>
        </w:rPr>
        <w:t>RWP</w:t>
      </w:r>
      <w:r>
        <w:t>: caudal (l/s)</w:t>
      </w:r>
    </w:p>
    <w:p w:rsidR="00E8117A" w:rsidRDefault="00E8117A" w:rsidP="00E8117A">
      <w:pPr>
        <w:pStyle w:val="CUERPOTEXTO"/>
        <w:ind w:left="283"/>
      </w:pPr>
      <w:r>
        <w:t>k</w:t>
      </w:r>
      <w:r>
        <w:rPr>
          <w:vertAlign w:val="subscript"/>
        </w:rPr>
        <w:t>b</w:t>
      </w:r>
      <w:r>
        <w:t>: rugosidad (0.25 mm)</w:t>
      </w:r>
    </w:p>
    <w:p w:rsidR="00E8117A" w:rsidRDefault="00E8117A" w:rsidP="00E8117A">
      <w:pPr>
        <w:pStyle w:val="CUERPOTEXTO"/>
        <w:ind w:left="283"/>
      </w:pPr>
      <w:r>
        <w:t>d</w:t>
      </w:r>
      <w:r>
        <w:rPr>
          <w:vertAlign w:val="subscript"/>
        </w:rPr>
        <w:t>i</w:t>
      </w:r>
      <w:r>
        <w:t>: diámetro (mm)</w:t>
      </w:r>
    </w:p>
    <w:p w:rsidR="00E8117A" w:rsidRDefault="00E8117A" w:rsidP="00E8117A">
      <w:pPr>
        <w:pStyle w:val="CUERPOTEXTO"/>
        <w:ind w:left="283"/>
      </w:pPr>
      <w:r>
        <w:t>f: nivel de llenado</w:t>
      </w:r>
    </w:p>
    <w:p w:rsidR="00E8117A" w:rsidRDefault="00E8117A" w:rsidP="00E8117A">
      <w:pPr>
        <w:pStyle w:val="CUERPOTEXTO"/>
      </w:pPr>
      <w:r>
        <w:t xml:space="preserve"> </w:t>
      </w:r>
    </w:p>
    <w:p w:rsidR="00E8117A" w:rsidRDefault="00E8117A" w:rsidP="00E8117A">
      <w:pPr>
        <w:spacing w:after="0" w:line="2" w:lineRule="auto"/>
      </w:pPr>
    </w:p>
    <w:p w:rsidR="00E8117A" w:rsidRDefault="00E8117A" w:rsidP="00E8117A">
      <w:pPr>
        <w:pStyle w:val="CAP2"/>
        <w:keepNext/>
      </w:pPr>
      <w:r>
        <w:t>2.2.- Dimensionado</w:t>
      </w:r>
    </w:p>
    <w:p w:rsidR="00E8117A" w:rsidRDefault="00E8117A" w:rsidP="00E8117A">
      <w:pPr>
        <w:spacing w:after="0" w:line="2" w:lineRule="auto"/>
      </w:pPr>
    </w:p>
    <w:p w:rsidR="00E8117A" w:rsidRDefault="00E8117A" w:rsidP="00E8117A">
      <w:pPr>
        <w:pStyle w:val="CAP3"/>
        <w:keepNext/>
      </w:pPr>
      <w:r>
        <w:t>2.2.1.- Red de aguas residuales</w:t>
      </w:r>
    </w:p>
    <w:p w:rsidR="00E8117A" w:rsidRDefault="00E8117A" w:rsidP="00E8117A">
      <w:pPr>
        <w:pStyle w:val="CUERPOTEXTO"/>
        <w:rPr>
          <w:b/>
          <w:sz w:val="14"/>
        </w:rPr>
      </w:pPr>
      <w:r>
        <w:rPr>
          <w:b/>
          <w:sz w:val="14"/>
        </w:rPr>
        <w:t>Acometida 2</w:t>
      </w:r>
    </w:p>
    <w:p w:rsidR="00E8117A" w:rsidRDefault="00E8117A" w:rsidP="00E8117A">
      <w:pPr>
        <w:pStyle w:val="CUERPOTEXTO"/>
      </w:pPr>
      <w:r>
        <w:lastRenderedPageBreak/>
        <w:t xml:space="preserve"> </w:t>
      </w:r>
    </w:p>
    <w:tbl>
      <w:tblPr>
        <w:tblW w:w="5000" w:type="pct"/>
        <w:jc w:val="center"/>
        <w:tblCellMar>
          <w:top w:w="28" w:type="dxa"/>
          <w:left w:w="28" w:type="dxa"/>
          <w:bottom w:w="28" w:type="dxa"/>
          <w:right w:w="28" w:type="dxa"/>
        </w:tblCellMar>
        <w:tblLook w:val="0000"/>
      </w:tblPr>
      <w:tblGrid>
        <w:gridCol w:w="1202"/>
        <w:gridCol w:w="674"/>
        <w:gridCol w:w="844"/>
        <w:gridCol w:w="844"/>
        <w:gridCol w:w="818"/>
        <w:gridCol w:w="844"/>
        <w:gridCol w:w="674"/>
        <w:gridCol w:w="674"/>
        <w:gridCol w:w="844"/>
        <w:gridCol w:w="811"/>
        <w:gridCol w:w="818"/>
        <w:gridCol w:w="818"/>
      </w:tblGrid>
      <w:tr w:rsidR="00E8117A" w:rsidTr="00510B4D">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rsidR="00E8117A" w:rsidRDefault="00E8117A" w:rsidP="00510B4D">
            <w:pPr>
              <w:pStyle w:val="CUERPOTEXTOTABLA"/>
              <w:jc w:val="center"/>
              <w:rPr>
                <w:b/>
              </w:rPr>
            </w:pPr>
            <w:r>
              <w:rPr>
                <w:b/>
              </w:rPr>
              <w:t>Red de pequeña evacuación</w:t>
            </w:r>
          </w:p>
        </w:tc>
      </w:tr>
      <w:tr w:rsidR="00E8117A"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L</w:t>
            </w:r>
          </w:p>
          <w:p w:rsidR="00E8117A" w:rsidRDefault="00E8117A" w:rsidP="00510B4D">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i</w:t>
            </w:r>
          </w:p>
          <w:p w:rsidR="00E8117A" w:rsidRDefault="00E8117A" w:rsidP="00510B4D">
            <w:pPr>
              <w:pStyle w:val="CUERPOTEXTOTABLA"/>
              <w:jc w:val="center"/>
            </w:pPr>
            <w: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UDs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min</w:t>
            </w:r>
          </w:p>
          <w:p w:rsidR="00E8117A" w:rsidRDefault="00E8117A" w:rsidP="00510B4D">
            <w:pPr>
              <w:pStyle w:val="CUERPOTEXTOTABLA"/>
              <w:jc w:val="center"/>
            </w:pPr>
            <w:r>
              <w:t>(mm)</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Cálculo hidráulico</w:t>
            </w:r>
          </w:p>
        </w:tc>
      </w:tr>
      <w:tr w:rsidR="00E8117A"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Qb</w:t>
            </w:r>
          </w:p>
          <w:p w:rsidR="00E8117A" w:rsidRDefault="00E8117A"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Qs</w:t>
            </w:r>
          </w:p>
          <w:p w:rsidR="00E8117A" w:rsidRDefault="00E8117A"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Y/D</w:t>
            </w:r>
          </w:p>
          <w:p w:rsidR="00E8117A" w:rsidRDefault="00E8117A" w:rsidP="00510B4D">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v</w:t>
            </w:r>
          </w:p>
          <w:p w:rsidR="00E8117A" w:rsidRDefault="00E8117A" w:rsidP="00510B4D">
            <w:pPr>
              <w:pStyle w:val="CUERPOTEXTOTABLA"/>
              <w:jc w:val="center"/>
            </w:pPr>
            <w: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int</w:t>
            </w:r>
          </w:p>
          <w:p w:rsidR="00E8117A" w:rsidRDefault="00E8117A"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com</w:t>
            </w:r>
          </w:p>
          <w:p w:rsidR="00E8117A" w:rsidRDefault="00E8117A" w:rsidP="00510B4D">
            <w:pPr>
              <w:pStyle w:val="CUERPOTEXTOTABLA"/>
              <w:jc w:val="center"/>
            </w:pPr>
            <w:r>
              <w:t>(mm)</w:t>
            </w:r>
          </w:p>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45-46</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0.39</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19.75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47-48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12.36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49-50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7.13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49-51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1.98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4.70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4.70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47.19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51-52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51-53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49-54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47-55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14.52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45-56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22.45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57-58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59-60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61-62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61-63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3.66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43.59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63-64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0.81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3.57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63-65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1.44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67-68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2.65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5.64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3.99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41.65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68-69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68-70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6.38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68-71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67-72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36.76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72-73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0.67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72-74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0.65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75-76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0.83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4.36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75-77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0.48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3.66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43.59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77-78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77-79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80-81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3.72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7.11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49.96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81-82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20.97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81-83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30.00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14.10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0.45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6.31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49.90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83-84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13.04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83-85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2.18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5.43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49.89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85-86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7.16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85-87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1.98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4.70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4.70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47.19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lastRenderedPageBreak/>
              <w:t>87-88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87-89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85-90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83-91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13.78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81-92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80-93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3.91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40.99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93-94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5.74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4.70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43.55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94-95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39.88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95-96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0.86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95-97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94-98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3.51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1.99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45.60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98-99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98-100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0.45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3.66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43.59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100-101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0.46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100-102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93-103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3.36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5.64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3.99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41.65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103-104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0.45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3.28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3.76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3.76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49.91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1.37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104-105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1.31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104-106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0.67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103-107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5.14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80-108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3.18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4.70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38.65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108-109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20.74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27.51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109-110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0.48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109-111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108-112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3.51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1.99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45.60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112-113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112-114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0.67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3.66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43.59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114-115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0.89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3.76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114-116</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1.67</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40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0.94</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34</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40</w:t>
            </w:r>
          </w:p>
        </w:tc>
      </w:tr>
      <w:tr w:rsidR="00E8117A" w:rsidTr="00510B4D">
        <w:trPr>
          <w:cantSplit/>
          <w:jc w:val="center"/>
        </w:trPr>
        <w:tc>
          <w:tcPr>
            <w:tcW w:w="0" w:type="auto"/>
            <w:gridSpan w:val="12"/>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54"/>
              <w:gridCol w:w="4455"/>
              <w:gridCol w:w="484"/>
              <w:gridCol w:w="4455"/>
            </w:tblGrid>
            <w:tr w:rsidR="00E8117A" w:rsidTr="00510B4D">
              <w:trPr>
                <w:tblHeader/>
                <w:jc w:val="center"/>
              </w:trPr>
              <w:tc>
                <w:tcPr>
                  <w:tcW w:w="0" w:type="auto"/>
                  <w:gridSpan w:val="4"/>
                  <w:tcBorders>
                    <w:bottom w:val="single" w:sz="2" w:space="0" w:color="000000"/>
                  </w:tcBorders>
                  <w:noWrap/>
                  <w:vAlign w:val="center"/>
                </w:tcPr>
                <w:p w:rsidR="00E8117A" w:rsidRDefault="00E8117A" w:rsidP="00510B4D">
                  <w:pPr>
                    <w:pStyle w:val="CUERPOTEXTOTABLA"/>
                  </w:pPr>
                  <w:r>
                    <w:lastRenderedPageBreak/>
                    <w:t xml:space="preserve"> </w:t>
                  </w:r>
                </w:p>
              </w:tc>
            </w:tr>
            <w:tr w:rsidR="00E8117A"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E8117A" w:rsidRDefault="00E8117A" w:rsidP="00510B4D">
                  <w:pPr>
                    <w:pStyle w:val="CUERPOTEXTOTABLA"/>
                    <w:jc w:val="center"/>
                  </w:pPr>
                  <w:r>
                    <w:t>Abreviaturas utilizadas</w:t>
                  </w:r>
                </w:p>
              </w:tc>
            </w:tr>
            <w:tr w:rsidR="00E8117A" w:rsidTr="00510B4D">
              <w:trPr>
                <w:cantSplit/>
                <w:jc w:val="center"/>
              </w:trPr>
              <w:tc>
                <w:tcPr>
                  <w:tcW w:w="0" w:type="auto"/>
                  <w:tcBorders>
                    <w:top w:val="single" w:sz="2" w:space="0" w:color="000000"/>
                    <w:right w:val="single" w:sz="2" w:space="0" w:color="000000"/>
                  </w:tcBorders>
                  <w:noWrap/>
                  <w:vAlign w:val="center"/>
                </w:tcPr>
                <w:p w:rsidR="00E8117A" w:rsidRDefault="00E8117A" w:rsidP="00510B4D">
                  <w:pPr>
                    <w:pStyle w:val="CUERPOTEXTOTABLA"/>
                  </w:pPr>
                  <w:r>
                    <w:t>L</w:t>
                  </w:r>
                </w:p>
              </w:tc>
              <w:tc>
                <w:tcPr>
                  <w:tcW w:w="2500" w:type="pct"/>
                  <w:tcBorders>
                    <w:top w:val="single" w:sz="2" w:space="0" w:color="000000"/>
                    <w:left w:val="single" w:sz="2" w:space="0" w:color="000000"/>
                    <w:right w:val="single" w:sz="2" w:space="0" w:color="000000"/>
                  </w:tcBorders>
                  <w:vAlign w:val="center"/>
                </w:tcPr>
                <w:p w:rsidR="00E8117A" w:rsidRDefault="00E8117A" w:rsidP="00510B4D">
                  <w:pPr>
                    <w:pStyle w:val="CUERPOTEXTOTABLA"/>
                    <w:rPr>
                      <w:i/>
                      <w:sz w:val="14"/>
                    </w:rPr>
                  </w:pPr>
                  <w:r>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pPr>
                  <w:r>
                    <w:t>Qs</w:t>
                  </w:r>
                </w:p>
              </w:tc>
              <w:tc>
                <w:tcPr>
                  <w:tcW w:w="2500" w:type="pct"/>
                  <w:tcBorders>
                    <w:top w:val="single" w:sz="2" w:space="0" w:color="000000"/>
                    <w:left w:val="single" w:sz="2" w:space="0" w:color="000000"/>
                  </w:tcBorders>
                  <w:vAlign w:val="center"/>
                </w:tcPr>
                <w:p w:rsidR="00E8117A" w:rsidRDefault="00E8117A" w:rsidP="00510B4D">
                  <w:pPr>
                    <w:pStyle w:val="CUERPOTEXTOTABLA"/>
                    <w:rPr>
                      <w:i/>
                      <w:sz w:val="14"/>
                    </w:rPr>
                  </w:pPr>
                  <w:r>
                    <w:rPr>
                      <w:i/>
                      <w:sz w:val="14"/>
                    </w:rPr>
                    <w:t>Caudal con simultaneidad (Qb x k)</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i</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Pendiente</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Y/D</w:t>
                  </w:r>
                </w:p>
              </w:tc>
              <w:tc>
                <w:tcPr>
                  <w:tcW w:w="0" w:type="auto"/>
                  <w:tcBorders>
                    <w:left w:val="single" w:sz="2" w:space="0" w:color="000000"/>
                  </w:tcBorders>
                  <w:vAlign w:val="center"/>
                </w:tcPr>
                <w:p w:rsidR="00E8117A" w:rsidRDefault="00E8117A" w:rsidP="00510B4D">
                  <w:pPr>
                    <w:pStyle w:val="CUERPOTEXTOTABLA"/>
                    <w:rPr>
                      <w:i/>
                      <w:sz w:val="14"/>
                    </w:rPr>
                  </w:pPr>
                  <w:r>
                    <w:rPr>
                      <w:i/>
                      <w:sz w:val="14"/>
                    </w:rPr>
                    <w:t>Nivel de llenado</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UDs</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Unidades de desagüe</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v</w:t>
                  </w:r>
                </w:p>
              </w:tc>
              <w:tc>
                <w:tcPr>
                  <w:tcW w:w="0" w:type="auto"/>
                  <w:tcBorders>
                    <w:left w:val="single" w:sz="2" w:space="0" w:color="000000"/>
                  </w:tcBorders>
                  <w:vAlign w:val="center"/>
                </w:tcPr>
                <w:p w:rsidR="00E8117A" w:rsidRDefault="00E8117A" w:rsidP="00510B4D">
                  <w:pPr>
                    <w:pStyle w:val="CUERPOTEXTOTABLA"/>
                    <w:rPr>
                      <w:i/>
                      <w:sz w:val="14"/>
                    </w:rPr>
                  </w:pPr>
                  <w:r>
                    <w:rPr>
                      <w:i/>
                      <w:sz w:val="14"/>
                    </w:rPr>
                    <w:t>Velocidad</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D</w:t>
                  </w:r>
                  <w:r>
                    <w:rPr>
                      <w:vertAlign w:val="subscript"/>
                    </w:rPr>
                    <w:t>min</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D</w:t>
                  </w:r>
                  <w:r>
                    <w:rPr>
                      <w:vertAlign w:val="subscript"/>
                    </w:rPr>
                    <w:t>int</w:t>
                  </w:r>
                </w:p>
              </w:tc>
              <w:tc>
                <w:tcPr>
                  <w:tcW w:w="0" w:type="auto"/>
                  <w:tcBorders>
                    <w:left w:val="single" w:sz="2" w:space="0" w:color="000000"/>
                  </w:tcBorders>
                  <w:vAlign w:val="center"/>
                </w:tcPr>
                <w:p w:rsidR="00E8117A" w:rsidRDefault="00E8117A" w:rsidP="00510B4D">
                  <w:pPr>
                    <w:pStyle w:val="CUERPOTEXTOTABLA"/>
                    <w:rPr>
                      <w:i/>
                      <w:sz w:val="14"/>
                    </w:rPr>
                  </w:pPr>
                  <w:r>
                    <w:rPr>
                      <w:i/>
                      <w:sz w:val="14"/>
                    </w:rPr>
                    <w:t>Diámetro interior comercial</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Qb</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Caudal bruto</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D</w:t>
                  </w:r>
                  <w:r>
                    <w:rPr>
                      <w:vertAlign w:val="subscript"/>
                    </w:rPr>
                    <w:t>com</w:t>
                  </w:r>
                </w:p>
              </w:tc>
              <w:tc>
                <w:tcPr>
                  <w:tcW w:w="0" w:type="auto"/>
                  <w:tcBorders>
                    <w:left w:val="single" w:sz="2" w:space="0" w:color="000000"/>
                  </w:tcBorders>
                  <w:vAlign w:val="center"/>
                </w:tcPr>
                <w:p w:rsidR="00E8117A" w:rsidRDefault="00E8117A" w:rsidP="00510B4D">
                  <w:pPr>
                    <w:pStyle w:val="CUERPOTEXTOTABLA"/>
                    <w:rPr>
                      <w:i/>
                      <w:sz w:val="14"/>
                    </w:rPr>
                  </w:pPr>
                  <w:r>
                    <w:rPr>
                      <w:i/>
                      <w:sz w:val="14"/>
                    </w:rPr>
                    <w:t>Diámetro comercial</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K</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Coeficiente de simultaneidad</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E8117A" w:rsidRDefault="00E8117A" w:rsidP="00510B4D">
                  <w:pPr>
                    <w:spacing w:after="0" w:line="240" w:lineRule="auto"/>
                    <w:rPr>
                      <w:rFonts w:ascii="Verdana" w:hAnsi="Verdana" w:cs="Verdana"/>
                      <w:sz w:val="18"/>
                    </w:rPr>
                  </w:pPr>
                  <w:r>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rsidR="00E8117A" w:rsidRDefault="00E8117A" w:rsidP="00510B4D">
                  <w:pPr>
                    <w:spacing w:after="0" w:line="240" w:lineRule="auto"/>
                    <w:rPr>
                      <w:rFonts w:ascii="Verdana" w:hAnsi="Verdana" w:cs="Verdana"/>
                      <w:sz w:val="18"/>
                    </w:rPr>
                  </w:pPr>
                  <w:r>
                    <w:rPr>
                      <w:rFonts w:ascii="Verdana" w:hAnsi="Verdana" w:cs="Verdana"/>
                      <w:sz w:val="18"/>
                    </w:rPr>
                    <w:t xml:space="preserve"> </w:t>
                  </w:r>
                </w:p>
              </w:tc>
            </w:tr>
          </w:tbl>
          <w:p w:rsidR="00E8117A" w:rsidRDefault="00E8117A" w:rsidP="00510B4D">
            <w:pPr>
              <w:spacing w:after="0" w:line="2" w:lineRule="auto"/>
            </w:pPr>
          </w:p>
        </w:tc>
      </w:tr>
    </w:tbl>
    <w:p w:rsidR="00E8117A" w:rsidRDefault="00E8117A" w:rsidP="00E8117A">
      <w:pPr>
        <w:spacing w:after="0" w:line="2" w:lineRule="auto"/>
      </w:pPr>
    </w:p>
    <w:p w:rsidR="00E8117A" w:rsidRDefault="00E8117A" w:rsidP="00E8117A">
      <w:pPr>
        <w:pStyle w:val="CUERPOTEXTO"/>
      </w:pPr>
      <w:r>
        <w:t xml:space="preserve"> </w:t>
      </w:r>
    </w:p>
    <w:p w:rsidR="00E8117A" w:rsidRDefault="00E8117A" w:rsidP="00E8117A">
      <w:pPr>
        <w:pStyle w:val="CUERPOTEXTO"/>
        <w:rPr>
          <w:b/>
          <w:sz w:val="14"/>
        </w:rPr>
      </w:pPr>
      <w:r>
        <w:rPr>
          <w:b/>
          <w:sz w:val="14"/>
        </w:rPr>
        <w:t>Acometida 2</w:t>
      </w:r>
    </w:p>
    <w:p w:rsidR="00E8117A" w:rsidRDefault="00E8117A" w:rsidP="00E8117A">
      <w:pPr>
        <w:pStyle w:val="CUERPOTEXTO"/>
      </w:pPr>
      <w:r>
        <w:t xml:space="preserve"> </w:t>
      </w:r>
    </w:p>
    <w:tbl>
      <w:tblPr>
        <w:tblW w:w="5000" w:type="pct"/>
        <w:jc w:val="center"/>
        <w:tblCellMar>
          <w:top w:w="28" w:type="dxa"/>
          <w:left w:w="28" w:type="dxa"/>
          <w:bottom w:w="28" w:type="dxa"/>
          <w:right w:w="28" w:type="dxa"/>
        </w:tblCellMar>
        <w:tblLook w:val="0000"/>
      </w:tblPr>
      <w:tblGrid>
        <w:gridCol w:w="1081"/>
        <w:gridCol w:w="845"/>
        <w:gridCol w:w="1058"/>
        <w:gridCol w:w="1025"/>
        <w:gridCol w:w="1058"/>
        <w:gridCol w:w="845"/>
        <w:gridCol w:w="845"/>
        <w:gridCol w:w="1058"/>
        <w:gridCol w:w="1025"/>
        <w:gridCol w:w="1025"/>
      </w:tblGrid>
      <w:tr w:rsidR="00E8117A" w:rsidTr="00510B4D">
        <w:trPr>
          <w:tblHeader/>
          <w:jc w:val="center"/>
        </w:trPr>
        <w:tc>
          <w:tcPr>
            <w:tcW w:w="0" w:type="auto"/>
            <w:gridSpan w:val="10"/>
            <w:tcBorders>
              <w:top w:val="single" w:sz="2" w:space="0" w:color="000000"/>
              <w:left w:val="single" w:sz="2" w:space="0" w:color="000000"/>
              <w:bottom w:val="single" w:sz="2" w:space="0" w:color="000000"/>
              <w:right w:val="single" w:sz="2" w:space="0" w:color="000000"/>
            </w:tcBorders>
            <w:shd w:val="clear" w:color="auto" w:fill="DAD7D3"/>
            <w:noWrap/>
            <w:vAlign w:val="center"/>
          </w:tcPr>
          <w:p w:rsidR="00E8117A" w:rsidRDefault="00E8117A" w:rsidP="00510B4D">
            <w:pPr>
              <w:pStyle w:val="CUERPOTEXTOTABLA"/>
              <w:jc w:val="center"/>
              <w:rPr>
                <w:b/>
              </w:rPr>
            </w:pPr>
            <w:r>
              <w:rPr>
                <w:b/>
              </w:rPr>
              <w:t>Bajantes</w:t>
            </w:r>
          </w:p>
        </w:tc>
      </w:tr>
      <w:tr w:rsidR="00E8117A"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Ref.</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L</w:t>
            </w:r>
          </w:p>
          <w:p w:rsidR="00E8117A" w:rsidRDefault="00E8117A" w:rsidP="00510B4D">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UDs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min</w:t>
            </w:r>
          </w:p>
          <w:p w:rsidR="00E8117A" w:rsidRDefault="00E8117A" w:rsidP="00510B4D">
            <w:pPr>
              <w:pStyle w:val="CUERPOTEXTOTABLA"/>
              <w:jc w:val="center"/>
            </w:pPr>
            <w:r>
              <w:t>(mm)</w:t>
            </w:r>
          </w:p>
        </w:tc>
        <w:tc>
          <w:tcPr>
            <w:tcW w:w="0" w:type="auto"/>
            <w:gridSpan w:val="6"/>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Cálculo hidráulico</w:t>
            </w:r>
          </w:p>
        </w:tc>
      </w:tr>
      <w:tr w:rsidR="00E8117A"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Qb</w:t>
            </w:r>
          </w:p>
          <w:p w:rsidR="00E8117A" w:rsidRDefault="00E8117A"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Qs</w:t>
            </w:r>
          </w:p>
          <w:p w:rsidR="00E8117A" w:rsidRDefault="00E8117A"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int</w:t>
            </w:r>
          </w:p>
          <w:p w:rsidR="00E8117A" w:rsidRDefault="00E8117A"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com</w:t>
            </w:r>
          </w:p>
          <w:p w:rsidR="00E8117A" w:rsidRDefault="00E8117A" w:rsidP="00510B4D">
            <w:pPr>
              <w:pStyle w:val="CUERPOTEXTOTABLA"/>
              <w:jc w:val="center"/>
            </w:pPr>
            <w:r>
              <w:t>(mm)</w:t>
            </w:r>
          </w:p>
        </w:tc>
      </w:tr>
      <w:tr w:rsidR="00E8117A" w:rsidTr="00510B4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42-80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3.90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72.00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33.84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7.57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0.253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54"/>
              <w:gridCol w:w="4455"/>
              <w:gridCol w:w="484"/>
              <w:gridCol w:w="4455"/>
            </w:tblGrid>
            <w:tr w:rsidR="00E8117A" w:rsidTr="00510B4D">
              <w:trPr>
                <w:tblHeader/>
                <w:jc w:val="center"/>
              </w:trPr>
              <w:tc>
                <w:tcPr>
                  <w:tcW w:w="0" w:type="auto"/>
                  <w:gridSpan w:val="4"/>
                  <w:tcBorders>
                    <w:bottom w:val="single" w:sz="2" w:space="0" w:color="000000"/>
                  </w:tcBorders>
                  <w:noWrap/>
                  <w:vAlign w:val="center"/>
                </w:tcPr>
                <w:p w:rsidR="00E8117A" w:rsidRDefault="00E8117A" w:rsidP="00510B4D">
                  <w:pPr>
                    <w:pStyle w:val="CUERPOTEXTOTABLA"/>
                  </w:pPr>
                  <w:r>
                    <w:t xml:space="preserve"> </w:t>
                  </w:r>
                </w:p>
              </w:tc>
            </w:tr>
            <w:tr w:rsidR="00E8117A"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E8117A" w:rsidRDefault="00E8117A" w:rsidP="00510B4D">
                  <w:pPr>
                    <w:pStyle w:val="CUERPOTEXTOTABLA"/>
                    <w:jc w:val="center"/>
                  </w:pPr>
                  <w:r>
                    <w:t>Abreviaturas utilizadas</w:t>
                  </w:r>
                </w:p>
              </w:tc>
            </w:tr>
            <w:tr w:rsidR="00E8117A" w:rsidTr="00510B4D">
              <w:trPr>
                <w:cantSplit/>
                <w:jc w:val="center"/>
              </w:trPr>
              <w:tc>
                <w:tcPr>
                  <w:tcW w:w="0" w:type="auto"/>
                  <w:tcBorders>
                    <w:top w:val="single" w:sz="2" w:space="0" w:color="000000"/>
                    <w:right w:val="single" w:sz="2" w:space="0" w:color="000000"/>
                  </w:tcBorders>
                  <w:noWrap/>
                  <w:vAlign w:val="center"/>
                </w:tcPr>
                <w:p w:rsidR="00E8117A" w:rsidRDefault="00E8117A" w:rsidP="00510B4D">
                  <w:pPr>
                    <w:pStyle w:val="CUERPOTEXTOTABLA"/>
                  </w:pPr>
                  <w:r>
                    <w:t>Ref.</w:t>
                  </w:r>
                </w:p>
              </w:tc>
              <w:tc>
                <w:tcPr>
                  <w:tcW w:w="2500" w:type="pct"/>
                  <w:tcBorders>
                    <w:top w:val="single" w:sz="2" w:space="0" w:color="000000"/>
                    <w:left w:val="single" w:sz="2" w:space="0" w:color="000000"/>
                    <w:right w:val="single" w:sz="2" w:space="0" w:color="000000"/>
                  </w:tcBorders>
                  <w:vAlign w:val="center"/>
                </w:tcPr>
                <w:p w:rsidR="00E8117A" w:rsidRDefault="00E8117A" w:rsidP="00510B4D">
                  <w:pPr>
                    <w:pStyle w:val="CUERPOTEXTOTABLA"/>
                    <w:rPr>
                      <w:i/>
                      <w:sz w:val="14"/>
                    </w:rPr>
                  </w:pPr>
                  <w:r>
                    <w:rPr>
                      <w:i/>
                      <w:sz w:val="14"/>
                    </w:rPr>
                    <w:t>Referencia en planos</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pPr>
                  <w:r>
                    <w:t>K</w:t>
                  </w:r>
                </w:p>
              </w:tc>
              <w:tc>
                <w:tcPr>
                  <w:tcW w:w="2500" w:type="pct"/>
                  <w:tcBorders>
                    <w:top w:val="single" w:sz="2" w:space="0" w:color="000000"/>
                    <w:left w:val="single" w:sz="2" w:space="0" w:color="000000"/>
                  </w:tcBorders>
                  <w:vAlign w:val="center"/>
                </w:tcPr>
                <w:p w:rsidR="00E8117A" w:rsidRDefault="00E8117A" w:rsidP="00510B4D">
                  <w:pPr>
                    <w:pStyle w:val="CUERPOTEXTOTABLA"/>
                    <w:rPr>
                      <w:i/>
                      <w:sz w:val="14"/>
                    </w:rPr>
                  </w:pPr>
                  <w:r>
                    <w:rPr>
                      <w:i/>
                      <w:sz w:val="14"/>
                    </w:rPr>
                    <w:t>Coeficiente de simultaneidad</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L</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Longitud medida sobre planos</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Qs</w:t>
                  </w:r>
                </w:p>
              </w:tc>
              <w:tc>
                <w:tcPr>
                  <w:tcW w:w="0" w:type="auto"/>
                  <w:tcBorders>
                    <w:left w:val="single" w:sz="2" w:space="0" w:color="000000"/>
                  </w:tcBorders>
                  <w:vAlign w:val="center"/>
                </w:tcPr>
                <w:p w:rsidR="00E8117A" w:rsidRDefault="00E8117A" w:rsidP="00510B4D">
                  <w:pPr>
                    <w:pStyle w:val="CUERPOTEXTOTABLA"/>
                    <w:rPr>
                      <w:i/>
                      <w:sz w:val="14"/>
                    </w:rPr>
                  </w:pPr>
                  <w:r>
                    <w:rPr>
                      <w:i/>
                      <w:sz w:val="14"/>
                    </w:rPr>
                    <w:t>Caudal con simultaneidad (Qb x k)</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UDs</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Unidades de desagüe</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r</w:t>
                  </w:r>
                </w:p>
              </w:tc>
              <w:tc>
                <w:tcPr>
                  <w:tcW w:w="0" w:type="auto"/>
                  <w:tcBorders>
                    <w:left w:val="single" w:sz="2" w:space="0" w:color="000000"/>
                  </w:tcBorders>
                  <w:vAlign w:val="center"/>
                </w:tcPr>
                <w:p w:rsidR="00E8117A" w:rsidRDefault="00E8117A" w:rsidP="00510B4D">
                  <w:pPr>
                    <w:pStyle w:val="CUERPOTEXTOTABLA"/>
                    <w:rPr>
                      <w:i/>
                      <w:sz w:val="14"/>
                    </w:rPr>
                  </w:pPr>
                  <w:r>
                    <w:rPr>
                      <w:i/>
                      <w:sz w:val="14"/>
                    </w:rPr>
                    <w:t>Nivel de llenado</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D</w:t>
                  </w:r>
                  <w:r>
                    <w:rPr>
                      <w:vertAlign w:val="subscript"/>
                    </w:rPr>
                    <w:t>min</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D</w:t>
                  </w:r>
                  <w:r>
                    <w:rPr>
                      <w:vertAlign w:val="subscript"/>
                    </w:rPr>
                    <w:t>int</w:t>
                  </w:r>
                </w:p>
              </w:tc>
              <w:tc>
                <w:tcPr>
                  <w:tcW w:w="0" w:type="auto"/>
                  <w:tcBorders>
                    <w:left w:val="single" w:sz="2" w:space="0" w:color="000000"/>
                  </w:tcBorders>
                  <w:vAlign w:val="center"/>
                </w:tcPr>
                <w:p w:rsidR="00E8117A" w:rsidRDefault="00E8117A" w:rsidP="00510B4D">
                  <w:pPr>
                    <w:pStyle w:val="CUERPOTEXTOTABLA"/>
                    <w:rPr>
                      <w:i/>
                      <w:sz w:val="14"/>
                    </w:rPr>
                  </w:pPr>
                  <w:r>
                    <w:rPr>
                      <w:i/>
                      <w:sz w:val="14"/>
                    </w:rPr>
                    <w:t>Diámetro interior comercial</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Qb</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Caudal bruto</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D</w:t>
                  </w:r>
                  <w:r>
                    <w:rPr>
                      <w:vertAlign w:val="subscript"/>
                    </w:rPr>
                    <w:t>com</w:t>
                  </w:r>
                </w:p>
              </w:tc>
              <w:tc>
                <w:tcPr>
                  <w:tcW w:w="0" w:type="auto"/>
                  <w:tcBorders>
                    <w:left w:val="single" w:sz="2" w:space="0" w:color="000000"/>
                  </w:tcBorders>
                  <w:vAlign w:val="center"/>
                </w:tcPr>
                <w:p w:rsidR="00E8117A" w:rsidRDefault="00E8117A" w:rsidP="00510B4D">
                  <w:pPr>
                    <w:pStyle w:val="CUERPOTEXTOTABLA"/>
                    <w:rPr>
                      <w:i/>
                      <w:sz w:val="14"/>
                    </w:rPr>
                  </w:pPr>
                  <w:r>
                    <w:rPr>
                      <w:i/>
                      <w:sz w:val="14"/>
                    </w:rPr>
                    <w:t>Diámetro comercial</w:t>
                  </w:r>
                </w:p>
              </w:tc>
            </w:tr>
          </w:tbl>
          <w:p w:rsidR="00E8117A" w:rsidRDefault="00E8117A" w:rsidP="00510B4D">
            <w:pPr>
              <w:spacing w:after="0" w:line="2" w:lineRule="auto"/>
            </w:pPr>
          </w:p>
        </w:tc>
      </w:tr>
    </w:tbl>
    <w:p w:rsidR="00E8117A" w:rsidRDefault="00E8117A" w:rsidP="00E8117A">
      <w:pPr>
        <w:spacing w:after="0" w:line="2" w:lineRule="auto"/>
      </w:pPr>
    </w:p>
    <w:p w:rsidR="00E8117A" w:rsidRDefault="00E8117A" w:rsidP="00E8117A">
      <w:pPr>
        <w:pStyle w:val="CUERPOTEXTO"/>
      </w:pPr>
      <w:r>
        <w:t xml:space="preserve"> </w:t>
      </w:r>
    </w:p>
    <w:p w:rsidR="00E8117A" w:rsidRDefault="00E8117A" w:rsidP="00E8117A">
      <w:pPr>
        <w:pStyle w:val="CUERPOTEXTO"/>
        <w:rPr>
          <w:b/>
          <w:sz w:val="14"/>
        </w:rPr>
      </w:pPr>
      <w:r>
        <w:rPr>
          <w:b/>
          <w:sz w:val="14"/>
        </w:rPr>
        <w:t>Acometida 2</w:t>
      </w:r>
    </w:p>
    <w:p w:rsidR="00E8117A" w:rsidRDefault="00E8117A" w:rsidP="00E8117A">
      <w:pPr>
        <w:pStyle w:val="CUERPOTEXTO"/>
      </w:pPr>
      <w:r>
        <w:t xml:space="preserve"> </w:t>
      </w:r>
    </w:p>
    <w:tbl>
      <w:tblPr>
        <w:tblW w:w="5000" w:type="pct"/>
        <w:jc w:val="center"/>
        <w:tblCellMar>
          <w:top w:w="28" w:type="dxa"/>
          <w:left w:w="28" w:type="dxa"/>
          <w:bottom w:w="28" w:type="dxa"/>
          <w:right w:w="28" w:type="dxa"/>
        </w:tblCellMar>
        <w:tblLook w:val="0000"/>
      </w:tblPr>
      <w:tblGrid>
        <w:gridCol w:w="938"/>
        <w:gridCol w:w="821"/>
        <w:gridCol w:w="821"/>
        <w:gridCol w:w="986"/>
        <w:gridCol w:w="796"/>
        <w:gridCol w:w="822"/>
        <w:gridCol w:w="656"/>
        <w:gridCol w:w="822"/>
        <w:gridCol w:w="822"/>
        <w:gridCol w:w="789"/>
        <w:gridCol w:w="796"/>
        <w:gridCol w:w="796"/>
      </w:tblGrid>
      <w:tr w:rsidR="00E8117A" w:rsidTr="00510B4D">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rsidR="00E8117A" w:rsidRDefault="00E8117A" w:rsidP="00510B4D">
            <w:pPr>
              <w:pStyle w:val="CUERPOTEXTOTABLA"/>
              <w:jc w:val="center"/>
              <w:rPr>
                <w:b/>
              </w:rPr>
            </w:pPr>
            <w:r>
              <w:rPr>
                <w:b/>
              </w:rPr>
              <w:t>Colectores</w:t>
            </w:r>
          </w:p>
        </w:tc>
      </w:tr>
      <w:tr w:rsidR="00E8117A"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L</w:t>
            </w:r>
          </w:p>
          <w:p w:rsidR="00E8117A" w:rsidRDefault="00E8117A" w:rsidP="00510B4D">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i</w:t>
            </w:r>
          </w:p>
          <w:p w:rsidR="00E8117A" w:rsidRDefault="00E8117A" w:rsidP="00510B4D">
            <w:pPr>
              <w:pStyle w:val="CUERPOTEXTOTABLA"/>
              <w:jc w:val="center"/>
            </w:pPr>
            <w: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UDs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min</w:t>
            </w:r>
          </w:p>
          <w:p w:rsidR="00E8117A" w:rsidRDefault="00E8117A" w:rsidP="00510B4D">
            <w:pPr>
              <w:pStyle w:val="CUERPOTEXTOTABLA"/>
              <w:jc w:val="center"/>
            </w:pPr>
            <w:r>
              <w:t>(mm)</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Cálculo hidráulico</w:t>
            </w:r>
          </w:p>
        </w:tc>
      </w:tr>
      <w:tr w:rsidR="00E8117A"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Qb</w:t>
            </w:r>
          </w:p>
          <w:p w:rsidR="00E8117A" w:rsidRDefault="00E8117A"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Qs</w:t>
            </w:r>
          </w:p>
          <w:p w:rsidR="00E8117A" w:rsidRDefault="00E8117A"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Y/D</w:t>
            </w:r>
          </w:p>
          <w:p w:rsidR="00E8117A" w:rsidRDefault="00E8117A" w:rsidP="00510B4D">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v</w:t>
            </w:r>
          </w:p>
          <w:p w:rsidR="00E8117A" w:rsidRDefault="00E8117A" w:rsidP="00510B4D">
            <w:pPr>
              <w:pStyle w:val="CUERPOTEXTOTABLA"/>
              <w:jc w:val="center"/>
            </w:pPr>
            <w: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int</w:t>
            </w:r>
          </w:p>
          <w:p w:rsidR="00E8117A" w:rsidRDefault="00E8117A"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com</w:t>
            </w:r>
          </w:p>
          <w:p w:rsidR="00E8117A" w:rsidRDefault="00E8117A" w:rsidP="00510B4D">
            <w:pPr>
              <w:pStyle w:val="CUERPOTEXTOTABLA"/>
              <w:jc w:val="center"/>
            </w:pPr>
            <w:r>
              <w:t>(mm)</w:t>
            </w:r>
          </w:p>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39-40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1.11</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144.00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67.68</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0.16</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10.57</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41.76</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1.47</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152</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40-41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10.66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144.00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67.68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0.16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10.57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48.06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41-42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0.62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144.00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67.68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0.16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10.57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49.96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1.92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lastRenderedPageBreak/>
              <w:t>42-43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4.22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33.84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0.22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49.95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43-44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0.05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0.29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6.78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49.92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44-45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73.00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18.80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7.11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22.67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4.95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45-47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0.99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2.94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30.00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14.10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0.45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6.31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49.90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47-49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2.18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5.43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49.89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44-57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3.61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3.58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4.70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49.85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57-59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0.48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3.31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3.76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2.17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48.70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59-61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3.51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1.99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45.60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43-66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3.98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2.91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3.91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38.25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1.32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66-67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3.76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39.84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66-75</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0.68</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10.23</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6.00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2.82</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0.71</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1.99</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34.05</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1.77</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gridSpan w:val="12"/>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54"/>
              <w:gridCol w:w="4455"/>
              <w:gridCol w:w="484"/>
              <w:gridCol w:w="4455"/>
            </w:tblGrid>
            <w:tr w:rsidR="00E8117A" w:rsidTr="00510B4D">
              <w:trPr>
                <w:tblHeader/>
                <w:jc w:val="center"/>
              </w:trPr>
              <w:tc>
                <w:tcPr>
                  <w:tcW w:w="0" w:type="auto"/>
                  <w:gridSpan w:val="4"/>
                  <w:tcBorders>
                    <w:bottom w:val="single" w:sz="2" w:space="0" w:color="000000"/>
                  </w:tcBorders>
                  <w:noWrap/>
                  <w:vAlign w:val="center"/>
                </w:tcPr>
                <w:p w:rsidR="00E8117A" w:rsidRDefault="00E8117A" w:rsidP="00510B4D">
                  <w:pPr>
                    <w:pStyle w:val="CUERPOTEXTOTABLA"/>
                  </w:pPr>
                  <w:r>
                    <w:t xml:space="preserve"> </w:t>
                  </w:r>
                </w:p>
              </w:tc>
            </w:tr>
            <w:tr w:rsidR="00E8117A"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E8117A" w:rsidRDefault="00E8117A" w:rsidP="00510B4D">
                  <w:pPr>
                    <w:pStyle w:val="CUERPOTEXTOTABLA"/>
                    <w:jc w:val="center"/>
                  </w:pPr>
                  <w:r>
                    <w:t>Abreviaturas utilizadas</w:t>
                  </w:r>
                </w:p>
              </w:tc>
            </w:tr>
            <w:tr w:rsidR="00E8117A" w:rsidTr="00510B4D">
              <w:trPr>
                <w:cantSplit/>
                <w:jc w:val="center"/>
              </w:trPr>
              <w:tc>
                <w:tcPr>
                  <w:tcW w:w="0" w:type="auto"/>
                  <w:tcBorders>
                    <w:top w:val="single" w:sz="2" w:space="0" w:color="000000"/>
                    <w:right w:val="single" w:sz="2" w:space="0" w:color="000000"/>
                  </w:tcBorders>
                  <w:noWrap/>
                  <w:vAlign w:val="center"/>
                </w:tcPr>
                <w:p w:rsidR="00E8117A" w:rsidRDefault="00E8117A" w:rsidP="00510B4D">
                  <w:pPr>
                    <w:pStyle w:val="CUERPOTEXTOTABLA"/>
                  </w:pPr>
                  <w:r>
                    <w:t>L</w:t>
                  </w:r>
                </w:p>
              </w:tc>
              <w:tc>
                <w:tcPr>
                  <w:tcW w:w="2500" w:type="pct"/>
                  <w:tcBorders>
                    <w:top w:val="single" w:sz="2" w:space="0" w:color="000000"/>
                    <w:left w:val="single" w:sz="2" w:space="0" w:color="000000"/>
                    <w:right w:val="single" w:sz="2" w:space="0" w:color="000000"/>
                  </w:tcBorders>
                  <w:vAlign w:val="center"/>
                </w:tcPr>
                <w:p w:rsidR="00E8117A" w:rsidRDefault="00E8117A" w:rsidP="00510B4D">
                  <w:pPr>
                    <w:pStyle w:val="CUERPOTEXTOTABLA"/>
                    <w:rPr>
                      <w:i/>
                      <w:sz w:val="14"/>
                    </w:rPr>
                  </w:pPr>
                  <w:r>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pPr>
                  <w:r>
                    <w:t>Qs</w:t>
                  </w:r>
                </w:p>
              </w:tc>
              <w:tc>
                <w:tcPr>
                  <w:tcW w:w="2500" w:type="pct"/>
                  <w:tcBorders>
                    <w:top w:val="single" w:sz="2" w:space="0" w:color="000000"/>
                    <w:left w:val="single" w:sz="2" w:space="0" w:color="000000"/>
                  </w:tcBorders>
                  <w:vAlign w:val="center"/>
                </w:tcPr>
                <w:p w:rsidR="00E8117A" w:rsidRDefault="00E8117A" w:rsidP="00510B4D">
                  <w:pPr>
                    <w:pStyle w:val="CUERPOTEXTOTABLA"/>
                    <w:rPr>
                      <w:i/>
                      <w:sz w:val="14"/>
                    </w:rPr>
                  </w:pPr>
                  <w:r>
                    <w:rPr>
                      <w:i/>
                      <w:sz w:val="14"/>
                    </w:rPr>
                    <w:t>Caudal con simultaneidad (Qb x k)</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i</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Pendiente</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Y/D</w:t>
                  </w:r>
                </w:p>
              </w:tc>
              <w:tc>
                <w:tcPr>
                  <w:tcW w:w="0" w:type="auto"/>
                  <w:tcBorders>
                    <w:left w:val="single" w:sz="2" w:space="0" w:color="000000"/>
                  </w:tcBorders>
                  <w:vAlign w:val="center"/>
                </w:tcPr>
                <w:p w:rsidR="00E8117A" w:rsidRDefault="00E8117A" w:rsidP="00510B4D">
                  <w:pPr>
                    <w:pStyle w:val="CUERPOTEXTOTABLA"/>
                    <w:rPr>
                      <w:i/>
                      <w:sz w:val="14"/>
                    </w:rPr>
                  </w:pPr>
                  <w:r>
                    <w:rPr>
                      <w:i/>
                      <w:sz w:val="14"/>
                    </w:rPr>
                    <w:t>Nivel de llenado</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UDs</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Unidades de desagüe</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v</w:t>
                  </w:r>
                </w:p>
              </w:tc>
              <w:tc>
                <w:tcPr>
                  <w:tcW w:w="0" w:type="auto"/>
                  <w:tcBorders>
                    <w:left w:val="single" w:sz="2" w:space="0" w:color="000000"/>
                  </w:tcBorders>
                  <w:vAlign w:val="center"/>
                </w:tcPr>
                <w:p w:rsidR="00E8117A" w:rsidRDefault="00E8117A" w:rsidP="00510B4D">
                  <w:pPr>
                    <w:pStyle w:val="CUERPOTEXTOTABLA"/>
                    <w:rPr>
                      <w:i/>
                      <w:sz w:val="14"/>
                    </w:rPr>
                  </w:pPr>
                  <w:r>
                    <w:rPr>
                      <w:i/>
                      <w:sz w:val="14"/>
                    </w:rPr>
                    <w:t>Velocidad</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D</w:t>
                  </w:r>
                  <w:r>
                    <w:rPr>
                      <w:vertAlign w:val="subscript"/>
                    </w:rPr>
                    <w:t>min</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D</w:t>
                  </w:r>
                  <w:r>
                    <w:rPr>
                      <w:vertAlign w:val="subscript"/>
                    </w:rPr>
                    <w:t>int</w:t>
                  </w:r>
                </w:p>
              </w:tc>
              <w:tc>
                <w:tcPr>
                  <w:tcW w:w="0" w:type="auto"/>
                  <w:tcBorders>
                    <w:left w:val="single" w:sz="2" w:space="0" w:color="000000"/>
                  </w:tcBorders>
                  <w:vAlign w:val="center"/>
                </w:tcPr>
                <w:p w:rsidR="00E8117A" w:rsidRDefault="00E8117A" w:rsidP="00510B4D">
                  <w:pPr>
                    <w:pStyle w:val="CUERPOTEXTOTABLA"/>
                    <w:rPr>
                      <w:i/>
                      <w:sz w:val="14"/>
                    </w:rPr>
                  </w:pPr>
                  <w:r>
                    <w:rPr>
                      <w:i/>
                      <w:sz w:val="14"/>
                    </w:rPr>
                    <w:t>Diámetro interior comercial</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Qb</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Caudal bruto</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D</w:t>
                  </w:r>
                  <w:r>
                    <w:rPr>
                      <w:vertAlign w:val="subscript"/>
                    </w:rPr>
                    <w:t>com</w:t>
                  </w:r>
                </w:p>
              </w:tc>
              <w:tc>
                <w:tcPr>
                  <w:tcW w:w="0" w:type="auto"/>
                  <w:tcBorders>
                    <w:left w:val="single" w:sz="2" w:space="0" w:color="000000"/>
                  </w:tcBorders>
                  <w:vAlign w:val="center"/>
                </w:tcPr>
                <w:p w:rsidR="00E8117A" w:rsidRDefault="00E8117A" w:rsidP="00510B4D">
                  <w:pPr>
                    <w:pStyle w:val="CUERPOTEXTOTABLA"/>
                    <w:rPr>
                      <w:i/>
                      <w:sz w:val="14"/>
                    </w:rPr>
                  </w:pPr>
                  <w:r>
                    <w:rPr>
                      <w:i/>
                      <w:sz w:val="14"/>
                    </w:rPr>
                    <w:t>Diámetro comercial</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K</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Coeficiente de simultaneidad</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E8117A" w:rsidRDefault="00E8117A" w:rsidP="00510B4D">
                  <w:pPr>
                    <w:spacing w:after="0" w:line="240" w:lineRule="auto"/>
                    <w:rPr>
                      <w:rFonts w:ascii="Verdana" w:hAnsi="Verdana" w:cs="Verdana"/>
                      <w:sz w:val="18"/>
                    </w:rPr>
                  </w:pPr>
                  <w:r>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rsidR="00E8117A" w:rsidRDefault="00E8117A" w:rsidP="00510B4D">
                  <w:pPr>
                    <w:spacing w:after="0" w:line="240" w:lineRule="auto"/>
                    <w:rPr>
                      <w:rFonts w:ascii="Verdana" w:hAnsi="Verdana" w:cs="Verdana"/>
                      <w:sz w:val="18"/>
                    </w:rPr>
                  </w:pPr>
                  <w:r>
                    <w:rPr>
                      <w:rFonts w:ascii="Verdana" w:hAnsi="Verdana" w:cs="Verdana"/>
                      <w:sz w:val="18"/>
                    </w:rPr>
                    <w:t xml:space="preserve"> </w:t>
                  </w:r>
                </w:p>
              </w:tc>
            </w:tr>
          </w:tbl>
          <w:p w:rsidR="00E8117A" w:rsidRDefault="00E8117A" w:rsidP="00510B4D">
            <w:pPr>
              <w:spacing w:after="0" w:line="2" w:lineRule="auto"/>
            </w:pPr>
          </w:p>
        </w:tc>
      </w:tr>
    </w:tbl>
    <w:p w:rsidR="00E8117A" w:rsidRDefault="00E8117A" w:rsidP="00E8117A">
      <w:pPr>
        <w:spacing w:after="0" w:line="2" w:lineRule="auto"/>
      </w:pPr>
    </w:p>
    <w:p w:rsidR="00E8117A" w:rsidRDefault="00E8117A" w:rsidP="00E8117A">
      <w:pPr>
        <w:pStyle w:val="CUERPOTEXTO"/>
      </w:pPr>
      <w:r>
        <w:t xml:space="preserve"> </w:t>
      </w:r>
    </w:p>
    <w:p w:rsidR="00E8117A" w:rsidRDefault="00E8117A" w:rsidP="00E8117A">
      <w:pPr>
        <w:pStyle w:val="CUERPOTEXTO"/>
        <w:rPr>
          <w:b/>
          <w:sz w:val="14"/>
        </w:rPr>
      </w:pPr>
      <w:r>
        <w:rPr>
          <w:b/>
          <w:sz w:val="14"/>
        </w:rPr>
        <w:t>Acometida 2</w:t>
      </w:r>
    </w:p>
    <w:p w:rsidR="00E8117A" w:rsidRDefault="00E8117A" w:rsidP="00E8117A">
      <w:pPr>
        <w:pStyle w:val="CUERPOTEXTO"/>
      </w:pPr>
      <w:r>
        <w:t xml:space="preserve"> </w:t>
      </w:r>
    </w:p>
    <w:tbl>
      <w:tblPr>
        <w:tblW w:w="5000" w:type="pct"/>
        <w:jc w:val="center"/>
        <w:tblCellMar>
          <w:top w:w="28" w:type="dxa"/>
          <w:left w:w="28" w:type="dxa"/>
          <w:bottom w:w="28" w:type="dxa"/>
          <w:right w:w="28" w:type="dxa"/>
        </w:tblCellMar>
        <w:tblLook w:val="0000"/>
      </w:tblPr>
      <w:tblGrid>
        <w:gridCol w:w="936"/>
        <w:gridCol w:w="1284"/>
        <w:gridCol w:w="1025"/>
        <w:gridCol w:w="1244"/>
        <w:gridCol w:w="5376"/>
      </w:tblGrid>
      <w:tr w:rsidR="00E8117A" w:rsidTr="00510B4D">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E8117A" w:rsidRDefault="00E8117A" w:rsidP="00510B4D">
            <w:pPr>
              <w:pStyle w:val="CUERPOTEXTOTABLA"/>
              <w:jc w:val="center"/>
              <w:rPr>
                <w:b/>
              </w:rPr>
            </w:pPr>
            <w:r>
              <w:rPr>
                <w:b/>
              </w:rPr>
              <w:t>Arquetas</w:t>
            </w:r>
          </w:p>
        </w:tc>
      </w:tr>
      <w:tr w:rsidR="00E8117A" w:rsidTr="00510B4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Ref.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Ltr</w:t>
            </w:r>
          </w:p>
          <w:p w:rsidR="00E8117A" w:rsidRDefault="00E8117A" w:rsidP="00510B4D">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ic</w:t>
            </w:r>
          </w:p>
          <w:p w:rsidR="00E8117A" w:rsidRDefault="00E8117A" w:rsidP="00510B4D">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sal</w:t>
            </w:r>
          </w:p>
          <w:p w:rsidR="00E8117A" w:rsidRDefault="00E8117A"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Dimensiones comerciales</w:t>
            </w:r>
          </w:p>
          <w:p w:rsidR="00E8117A" w:rsidRDefault="00E8117A" w:rsidP="00510B4D">
            <w:pPr>
              <w:pStyle w:val="CUERPOTEXTOTABLA"/>
              <w:jc w:val="center"/>
            </w:pPr>
            <w:r>
              <w:t>(cm)</w:t>
            </w:r>
          </w:p>
        </w:tc>
      </w:tr>
      <w:tr w:rsidR="00E8117A" w:rsidTr="00510B4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10.66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70x70x85 cm</w:t>
            </w:r>
          </w:p>
        </w:tc>
      </w:tr>
      <w:tr w:rsidR="00E8117A" w:rsidTr="00510B4D">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40"/>
              <w:gridCol w:w="4514"/>
              <w:gridCol w:w="380"/>
              <w:gridCol w:w="4514"/>
            </w:tblGrid>
            <w:tr w:rsidR="00E8117A" w:rsidTr="00510B4D">
              <w:trPr>
                <w:tblHeader/>
                <w:jc w:val="center"/>
              </w:trPr>
              <w:tc>
                <w:tcPr>
                  <w:tcW w:w="0" w:type="auto"/>
                  <w:gridSpan w:val="4"/>
                  <w:tcBorders>
                    <w:bottom w:val="single" w:sz="2" w:space="0" w:color="000000"/>
                  </w:tcBorders>
                  <w:noWrap/>
                  <w:vAlign w:val="center"/>
                </w:tcPr>
                <w:p w:rsidR="00E8117A" w:rsidRDefault="00E8117A" w:rsidP="00510B4D">
                  <w:pPr>
                    <w:pStyle w:val="CUERPOTEXTOTABLA"/>
                  </w:pPr>
                  <w:r>
                    <w:t xml:space="preserve"> </w:t>
                  </w:r>
                </w:p>
              </w:tc>
            </w:tr>
            <w:tr w:rsidR="00E8117A"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E8117A" w:rsidRDefault="00E8117A" w:rsidP="00510B4D">
                  <w:pPr>
                    <w:pStyle w:val="CUERPOTEXTOTABLA"/>
                    <w:jc w:val="center"/>
                  </w:pPr>
                  <w:r>
                    <w:t>Abreviaturas utilizadas</w:t>
                  </w:r>
                </w:p>
              </w:tc>
            </w:tr>
            <w:tr w:rsidR="00E8117A" w:rsidTr="00510B4D">
              <w:trPr>
                <w:cantSplit/>
                <w:jc w:val="center"/>
              </w:trPr>
              <w:tc>
                <w:tcPr>
                  <w:tcW w:w="0" w:type="auto"/>
                  <w:tcBorders>
                    <w:top w:val="single" w:sz="2" w:space="0" w:color="000000"/>
                    <w:right w:val="single" w:sz="2" w:space="0" w:color="000000"/>
                  </w:tcBorders>
                  <w:noWrap/>
                  <w:vAlign w:val="center"/>
                </w:tcPr>
                <w:p w:rsidR="00E8117A" w:rsidRDefault="00E8117A" w:rsidP="00510B4D">
                  <w:pPr>
                    <w:pStyle w:val="CUERPOTEXTOTABLA"/>
                  </w:pPr>
                  <w:r>
                    <w:t>Ref.</w:t>
                  </w:r>
                </w:p>
              </w:tc>
              <w:tc>
                <w:tcPr>
                  <w:tcW w:w="2500" w:type="pct"/>
                  <w:tcBorders>
                    <w:top w:val="single" w:sz="2" w:space="0" w:color="000000"/>
                    <w:left w:val="single" w:sz="2" w:space="0" w:color="000000"/>
                    <w:right w:val="single" w:sz="2" w:space="0" w:color="000000"/>
                  </w:tcBorders>
                  <w:vAlign w:val="center"/>
                </w:tcPr>
                <w:p w:rsidR="00E8117A" w:rsidRDefault="00E8117A" w:rsidP="00510B4D">
                  <w:pPr>
                    <w:pStyle w:val="CUERPOTEXTOTABLA"/>
                    <w:rPr>
                      <w:i/>
                      <w:sz w:val="14"/>
                    </w:rPr>
                  </w:pPr>
                  <w:r>
                    <w:rPr>
                      <w:i/>
                      <w:sz w:val="14"/>
                    </w:rPr>
                    <w:t>Referencia en planos</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pPr>
                  <w:r>
                    <w:t>ic</w:t>
                  </w:r>
                </w:p>
              </w:tc>
              <w:tc>
                <w:tcPr>
                  <w:tcW w:w="2500" w:type="pct"/>
                  <w:tcBorders>
                    <w:top w:val="single" w:sz="2" w:space="0" w:color="000000"/>
                    <w:left w:val="single" w:sz="2" w:space="0" w:color="000000"/>
                  </w:tcBorders>
                  <w:vAlign w:val="center"/>
                </w:tcPr>
                <w:p w:rsidR="00E8117A" w:rsidRDefault="00E8117A" w:rsidP="00510B4D">
                  <w:pPr>
                    <w:pStyle w:val="CUERPOTEXTOTABLA"/>
                    <w:rPr>
                      <w:i/>
                      <w:sz w:val="14"/>
                    </w:rPr>
                  </w:pPr>
                  <w:r>
                    <w:rPr>
                      <w:i/>
                      <w:sz w:val="14"/>
                    </w:rPr>
                    <w:t>Pendiente del colector</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Ltr</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Longitud entre arquetas</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D</w:t>
                  </w:r>
                  <w:r>
                    <w:rPr>
                      <w:vertAlign w:val="subscript"/>
                    </w:rPr>
                    <w:t>sal</w:t>
                  </w:r>
                </w:p>
              </w:tc>
              <w:tc>
                <w:tcPr>
                  <w:tcW w:w="0" w:type="auto"/>
                  <w:tcBorders>
                    <w:left w:val="single" w:sz="2" w:space="0" w:color="000000"/>
                  </w:tcBorders>
                  <w:vAlign w:val="center"/>
                </w:tcPr>
                <w:p w:rsidR="00E8117A" w:rsidRDefault="00E8117A" w:rsidP="00510B4D">
                  <w:pPr>
                    <w:pStyle w:val="CUERPOTEXTOTABLA"/>
                    <w:rPr>
                      <w:i/>
                      <w:sz w:val="14"/>
                    </w:rPr>
                  </w:pPr>
                  <w:r>
                    <w:rPr>
                      <w:i/>
                      <w:sz w:val="14"/>
                    </w:rPr>
                    <w:t>Diámetro del colector de salida</w:t>
                  </w:r>
                </w:p>
              </w:tc>
            </w:tr>
          </w:tbl>
          <w:p w:rsidR="00E8117A" w:rsidRDefault="00E8117A" w:rsidP="00510B4D">
            <w:pPr>
              <w:spacing w:after="0" w:line="2" w:lineRule="auto"/>
            </w:pPr>
          </w:p>
        </w:tc>
      </w:tr>
    </w:tbl>
    <w:p w:rsidR="00E8117A" w:rsidRDefault="00E8117A" w:rsidP="00E8117A">
      <w:pPr>
        <w:spacing w:after="0" w:line="2" w:lineRule="auto"/>
      </w:pPr>
    </w:p>
    <w:p w:rsidR="00E8117A" w:rsidRDefault="00E8117A" w:rsidP="00E8117A">
      <w:pPr>
        <w:pStyle w:val="CUERPOTEXTO"/>
      </w:pPr>
      <w:r>
        <w:t xml:space="preserve"> </w:t>
      </w:r>
    </w:p>
    <w:p w:rsidR="00E8117A" w:rsidRDefault="00E8117A" w:rsidP="00E8117A">
      <w:pPr>
        <w:spacing w:after="0" w:line="2" w:lineRule="auto"/>
      </w:pPr>
      <w:bookmarkStart w:id="13" w:name="REF_HTML:_RC_:2:2:2"/>
      <w:bookmarkEnd w:id="13"/>
    </w:p>
    <w:p w:rsidR="00E8117A" w:rsidRDefault="00E8117A" w:rsidP="00E8117A">
      <w:pPr>
        <w:pStyle w:val="CAP3"/>
        <w:keepNext/>
      </w:pPr>
      <w:r>
        <w:lastRenderedPageBreak/>
        <w:t>2.2.2.- Red de aguas pluviales</w:t>
      </w:r>
    </w:p>
    <w:p w:rsidR="00E8117A" w:rsidRDefault="00E8117A" w:rsidP="00E8117A">
      <w:pPr>
        <w:pStyle w:val="CUERPOTEXTO"/>
        <w:keepLines/>
      </w:pPr>
      <w:r>
        <w:t>Para el término municipal seleccionado (Parla) la isoyeta es '10' y la zona pluviométrica 'A'. Con estos valores le corresponde una intensidad pluviométrica '125 mm/h'.</w:t>
      </w:r>
    </w:p>
    <w:p w:rsidR="00E8117A" w:rsidRDefault="00E8117A" w:rsidP="00E8117A">
      <w:pPr>
        <w:pStyle w:val="CUERPOTEXTO"/>
        <w:rPr>
          <w:b/>
          <w:sz w:val="14"/>
        </w:rPr>
      </w:pPr>
      <w:r>
        <w:rPr>
          <w:b/>
          <w:sz w:val="14"/>
        </w:rPr>
        <w:t>Acometida 1</w:t>
      </w:r>
    </w:p>
    <w:p w:rsidR="00E8117A" w:rsidRDefault="00E8117A" w:rsidP="00E8117A">
      <w:pPr>
        <w:pStyle w:val="CUERPOTEXTO"/>
      </w:pPr>
      <w:r>
        <w:t xml:space="preserve"> </w:t>
      </w:r>
    </w:p>
    <w:tbl>
      <w:tblPr>
        <w:tblW w:w="5000" w:type="pct"/>
        <w:jc w:val="center"/>
        <w:tblCellMar>
          <w:top w:w="28" w:type="dxa"/>
          <w:left w:w="28" w:type="dxa"/>
          <w:bottom w:w="28" w:type="dxa"/>
          <w:right w:w="28" w:type="dxa"/>
        </w:tblCellMar>
        <w:tblLook w:val="0000"/>
      </w:tblPr>
      <w:tblGrid>
        <w:gridCol w:w="1049"/>
        <w:gridCol w:w="1102"/>
        <w:gridCol w:w="733"/>
        <w:gridCol w:w="733"/>
        <w:gridCol w:w="687"/>
        <w:gridCol w:w="889"/>
        <w:gridCol w:w="1222"/>
        <w:gridCol w:w="733"/>
        <w:gridCol w:w="1132"/>
        <w:gridCol w:w="1585"/>
      </w:tblGrid>
      <w:tr w:rsidR="00E8117A" w:rsidTr="00510B4D">
        <w:trPr>
          <w:tblHeader/>
          <w:jc w:val="center"/>
        </w:trPr>
        <w:tc>
          <w:tcPr>
            <w:tcW w:w="0" w:type="auto"/>
            <w:gridSpan w:val="10"/>
            <w:tcBorders>
              <w:top w:val="single" w:sz="2" w:space="0" w:color="000000"/>
              <w:left w:val="single" w:sz="2" w:space="0" w:color="000000"/>
              <w:bottom w:val="single" w:sz="2" w:space="0" w:color="000000"/>
              <w:right w:val="single" w:sz="2" w:space="0" w:color="000000"/>
            </w:tcBorders>
            <w:shd w:val="clear" w:color="auto" w:fill="DAD7D3"/>
            <w:noWrap/>
            <w:vAlign w:val="center"/>
          </w:tcPr>
          <w:p w:rsidR="00E8117A" w:rsidRDefault="00E8117A" w:rsidP="00510B4D">
            <w:pPr>
              <w:pStyle w:val="CUERPOTEXTOTABLA"/>
              <w:jc w:val="center"/>
              <w:rPr>
                <w:b/>
              </w:rPr>
            </w:pPr>
            <w:r>
              <w:rPr>
                <w:b/>
              </w:rPr>
              <w:t>Sumideros</w:t>
            </w:r>
          </w:p>
        </w:tc>
      </w:tr>
      <w:tr w:rsidR="00E8117A"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A</w:t>
            </w:r>
          </w:p>
          <w:p w:rsidR="00E8117A" w:rsidRDefault="00E8117A" w:rsidP="00510B4D">
            <w:pPr>
              <w:pStyle w:val="CUERPOTEXTOTABLA"/>
              <w:jc w:val="center"/>
            </w:pPr>
            <w:r>
              <w:t>(m²)</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L</w:t>
            </w:r>
          </w:p>
          <w:p w:rsidR="00E8117A" w:rsidRDefault="00E8117A" w:rsidP="00510B4D">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i</w:t>
            </w:r>
          </w:p>
          <w:p w:rsidR="00E8117A" w:rsidRDefault="00E8117A" w:rsidP="00510B4D">
            <w:pPr>
              <w:pStyle w:val="CUERPOTEXTOTABLA"/>
              <w:jc w:val="center"/>
            </w:pPr>
            <w: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UDs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min</w:t>
            </w:r>
          </w:p>
          <w:p w:rsidR="00E8117A" w:rsidRDefault="00E8117A" w:rsidP="00510B4D">
            <w:pPr>
              <w:pStyle w:val="CUERPOTEXTOTABLA"/>
              <w:jc w:val="center"/>
            </w:pPr>
            <w: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I</w:t>
            </w:r>
          </w:p>
          <w:p w:rsidR="00E8117A" w:rsidRDefault="00E8117A" w:rsidP="00510B4D">
            <w:pPr>
              <w:pStyle w:val="CUERPOTEXTOTABLA"/>
              <w:jc w:val="center"/>
            </w:pPr>
            <w:r>
              <w:t>(mm/h)</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C</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Cálculo hidráulico</w:t>
            </w:r>
          </w:p>
        </w:tc>
      </w:tr>
      <w:tr w:rsidR="00E8117A"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Y/D</w:t>
            </w:r>
          </w:p>
          <w:p w:rsidR="00E8117A" w:rsidRDefault="00E8117A" w:rsidP="00510B4D">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v</w:t>
            </w:r>
          </w:p>
          <w:p w:rsidR="00E8117A" w:rsidRDefault="00E8117A" w:rsidP="00510B4D">
            <w:pPr>
              <w:pStyle w:val="CUERPOTEXTOTABLA"/>
              <w:jc w:val="center"/>
            </w:pPr>
            <w:r>
              <w:t>(m/s)</w:t>
            </w:r>
          </w:p>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9-10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110.05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0.60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50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13-14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109.16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17-18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100.08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0.62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25-26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110.05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29-30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109.16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0.68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33-34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100.08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0.59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37-38</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124.12</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0.61</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50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w:t>
            </w:r>
          </w:p>
        </w:tc>
      </w:tr>
      <w:tr w:rsidR="00E8117A" w:rsidTr="00510B4D">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53"/>
              <w:gridCol w:w="4490"/>
              <w:gridCol w:w="414"/>
              <w:gridCol w:w="4491"/>
            </w:tblGrid>
            <w:tr w:rsidR="00E8117A" w:rsidTr="00510B4D">
              <w:trPr>
                <w:tblHeader/>
                <w:jc w:val="center"/>
              </w:trPr>
              <w:tc>
                <w:tcPr>
                  <w:tcW w:w="0" w:type="auto"/>
                  <w:gridSpan w:val="4"/>
                  <w:tcBorders>
                    <w:bottom w:val="single" w:sz="2" w:space="0" w:color="000000"/>
                  </w:tcBorders>
                  <w:noWrap/>
                  <w:vAlign w:val="center"/>
                </w:tcPr>
                <w:p w:rsidR="00E8117A" w:rsidRDefault="00E8117A" w:rsidP="00510B4D">
                  <w:pPr>
                    <w:pStyle w:val="CUERPOTEXTOTABLA"/>
                  </w:pPr>
                  <w:r>
                    <w:t xml:space="preserve"> </w:t>
                  </w:r>
                </w:p>
              </w:tc>
            </w:tr>
            <w:tr w:rsidR="00E8117A"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E8117A" w:rsidRDefault="00E8117A" w:rsidP="00510B4D">
                  <w:pPr>
                    <w:pStyle w:val="CUERPOTEXTOTABLA"/>
                    <w:jc w:val="center"/>
                  </w:pPr>
                  <w:r>
                    <w:t>Abreviaturas utilizadas</w:t>
                  </w:r>
                </w:p>
              </w:tc>
            </w:tr>
            <w:tr w:rsidR="00E8117A" w:rsidTr="00510B4D">
              <w:trPr>
                <w:cantSplit/>
                <w:jc w:val="center"/>
              </w:trPr>
              <w:tc>
                <w:tcPr>
                  <w:tcW w:w="0" w:type="auto"/>
                  <w:tcBorders>
                    <w:top w:val="single" w:sz="2" w:space="0" w:color="000000"/>
                    <w:right w:val="single" w:sz="2" w:space="0" w:color="000000"/>
                  </w:tcBorders>
                  <w:noWrap/>
                  <w:vAlign w:val="center"/>
                </w:tcPr>
                <w:p w:rsidR="00E8117A" w:rsidRDefault="00E8117A" w:rsidP="00510B4D">
                  <w:pPr>
                    <w:pStyle w:val="CUERPOTEXTOTABLA"/>
                  </w:pPr>
                  <w:r>
                    <w:t>A</w:t>
                  </w:r>
                </w:p>
              </w:tc>
              <w:tc>
                <w:tcPr>
                  <w:tcW w:w="2500" w:type="pct"/>
                  <w:tcBorders>
                    <w:top w:val="single" w:sz="2" w:space="0" w:color="000000"/>
                    <w:left w:val="single" w:sz="2" w:space="0" w:color="000000"/>
                    <w:right w:val="single" w:sz="2" w:space="0" w:color="000000"/>
                  </w:tcBorders>
                  <w:vAlign w:val="center"/>
                </w:tcPr>
                <w:p w:rsidR="00E8117A" w:rsidRDefault="00E8117A" w:rsidP="00510B4D">
                  <w:pPr>
                    <w:pStyle w:val="CUERPOTEXTOTABLA"/>
                    <w:rPr>
                      <w:i/>
                      <w:sz w:val="14"/>
                    </w:rPr>
                  </w:pPr>
                  <w:r>
                    <w:rPr>
                      <w:i/>
                      <w:sz w:val="14"/>
                    </w:rPr>
                    <w:t>Área de descarga al sumidero</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pPr>
                  <w:r>
                    <w:t>I</w:t>
                  </w:r>
                </w:p>
              </w:tc>
              <w:tc>
                <w:tcPr>
                  <w:tcW w:w="2500" w:type="pct"/>
                  <w:tcBorders>
                    <w:top w:val="single" w:sz="2" w:space="0" w:color="000000"/>
                    <w:left w:val="single" w:sz="2" w:space="0" w:color="000000"/>
                  </w:tcBorders>
                  <w:vAlign w:val="center"/>
                </w:tcPr>
                <w:p w:rsidR="00E8117A" w:rsidRDefault="00E8117A" w:rsidP="00510B4D">
                  <w:pPr>
                    <w:pStyle w:val="CUERPOTEXTOTABLA"/>
                    <w:rPr>
                      <w:i/>
                      <w:sz w:val="14"/>
                    </w:rPr>
                  </w:pPr>
                  <w:r>
                    <w:rPr>
                      <w:i/>
                      <w:sz w:val="14"/>
                    </w:rPr>
                    <w:t>Intensidad pluviométrica</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L</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Longitud medida sobre planos</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C</w:t>
                  </w:r>
                </w:p>
              </w:tc>
              <w:tc>
                <w:tcPr>
                  <w:tcW w:w="0" w:type="auto"/>
                  <w:tcBorders>
                    <w:left w:val="single" w:sz="2" w:space="0" w:color="000000"/>
                  </w:tcBorders>
                  <w:vAlign w:val="center"/>
                </w:tcPr>
                <w:p w:rsidR="00E8117A" w:rsidRDefault="00E8117A" w:rsidP="00510B4D">
                  <w:pPr>
                    <w:pStyle w:val="CUERPOTEXTOTABLA"/>
                    <w:rPr>
                      <w:i/>
                      <w:sz w:val="14"/>
                    </w:rPr>
                  </w:pPr>
                  <w:r>
                    <w:rPr>
                      <w:i/>
                      <w:sz w:val="14"/>
                    </w:rPr>
                    <w:t>Coeficiente de escorrentía</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i</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Pendiente</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Y/D</w:t>
                  </w:r>
                </w:p>
              </w:tc>
              <w:tc>
                <w:tcPr>
                  <w:tcW w:w="0" w:type="auto"/>
                  <w:tcBorders>
                    <w:left w:val="single" w:sz="2" w:space="0" w:color="000000"/>
                  </w:tcBorders>
                  <w:vAlign w:val="center"/>
                </w:tcPr>
                <w:p w:rsidR="00E8117A" w:rsidRDefault="00E8117A" w:rsidP="00510B4D">
                  <w:pPr>
                    <w:pStyle w:val="CUERPOTEXTOTABLA"/>
                    <w:rPr>
                      <w:i/>
                      <w:sz w:val="14"/>
                    </w:rPr>
                  </w:pPr>
                  <w:r>
                    <w:rPr>
                      <w:i/>
                      <w:sz w:val="14"/>
                    </w:rPr>
                    <w:t>Nivel de llenado</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UDs</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Unidades de desagüe</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v</w:t>
                  </w:r>
                </w:p>
              </w:tc>
              <w:tc>
                <w:tcPr>
                  <w:tcW w:w="0" w:type="auto"/>
                  <w:tcBorders>
                    <w:left w:val="single" w:sz="2" w:space="0" w:color="000000"/>
                  </w:tcBorders>
                  <w:vAlign w:val="center"/>
                </w:tcPr>
                <w:p w:rsidR="00E8117A" w:rsidRDefault="00E8117A" w:rsidP="00510B4D">
                  <w:pPr>
                    <w:pStyle w:val="CUERPOTEXTOTABLA"/>
                    <w:rPr>
                      <w:i/>
                      <w:sz w:val="14"/>
                    </w:rPr>
                  </w:pPr>
                  <w:r>
                    <w:rPr>
                      <w:i/>
                      <w:sz w:val="14"/>
                    </w:rPr>
                    <w:t>Velocidad</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D</w:t>
                  </w:r>
                  <w:r>
                    <w:rPr>
                      <w:vertAlign w:val="subscript"/>
                    </w:rPr>
                    <w:t>min</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Diámetro nominal mínimo</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E8117A" w:rsidRDefault="00E8117A" w:rsidP="00510B4D">
                  <w:pPr>
                    <w:spacing w:after="0" w:line="240" w:lineRule="auto"/>
                    <w:rPr>
                      <w:rFonts w:ascii="Verdana" w:hAnsi="Verdana" w:cs="Verdana"/>
                      <w:sz w:val="18"/>
                    </w:rPr>
                  </w:pPr>
                  <w:r>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rsidR="00E8117A" w:rsidRDefault="00E8117A" w:rsidP="00510B4D">
                  <w:pPr>
                    <w:spacing w:after="0" w:line="240" w:lineRule="auto"/>
                    <w:rPr>
                      <w:rFonts w:ascii="Verdana" w:hAnsi="Verdana" w:cs="Verdana"/>
                      <w:sz w:val="18"/>
                    </w:rPr>
                  </w:pPr>
                  <w:r>
                    <w:rPr>
                      <w:rFonts w:ascii="Verdana" w:hAnsi="Verdana" w:cs="Verdana"/>
                      <w:sz w:val="18"/>
                    </w:rPr>
                    <w:t xml:space="preserve"> </w:t>
                  </w:r>
                </w:p>
              </w:tc>
            </w:tr>
          </w:tbl>
          <w:p w:rsidR="00E8117A" w:rsidRDefault="00E8117A" w:rsidP="00510B4D">
            <w:pPr>
              <w:spacing w:after="0" w:line="2" w:lineRule="auto"/>
            </w:pPr>
          </w:p>
        </w:tc>
      </w:tr>
    </w:tbl>
    <w:p w:rsidR="00E8117A" w:rsidRDefault="00E8117A" w:rsidP="00E8117A">
      <w:pPr>
        <w:spacing w:after="0" w:line="2" w:lineRule="auto"/>
      </w:pPr>
    </w:p>
    <w:p w:rsidR="00E8117A" w:rsidRDefault="00E8117A" w:rsidP="00E8117A">
      <w:pPr>
        <w:pStyle w:val="CUERPOTEXTO"/>
      </w:pPr>
      <w:r>
        <w:t xml:space="preserve"> </w:t>
      </w:r>
    </w:p>
    <w:p w:rsidR="00E8117A" w:rsidRDefault="00E8117A" w:rsidP="00E8117A">
      <w:pPr>
        <w:pStyle w:val="CUERPOTEXTO"/>
        <w:rPr>
          <w:b/>
          <w:sz w:val="14"/>
        </w:rPr>
      </w:pPr>
      <w:r>
        <w:rPr>
          <w:b/>
          <w:sz w:val="14"/>
        </w:rPr>
        <w:t>Acometida 1</w:t>
      </w:r>
    </w:p>
    <w:p w:rsidR="00E8117A" w:rsidRDefault="00E8117A" w:rsidP="00E8117A">
      <w:pPr>
        <w:pStyle w:val="CUERPOTEXTO"/>
      </w:pPr>
      <w:r>
        <w:t xml:space="preserve"> </w:t>
      </w:r>
    </w:p>
    <w:tbl>
      <w:tblPr>
        <w:tblW w:w="5000" w:type="pct"/>
        <w:jc w:val="center"/>
        <w:tblCellMar>
          <w:top w:w="28" w:type="dxa"/>
          <w:left w:w="28" w:type="dxa"/>
          <w:bottom w:w="28" w:type="dxa"/>
          <w:right w:w="28" w:type="dxa"/>
        </w:tblCellMar>
        <w:tblLook w:val="0000"/>
      </w:tblPr>
      <w:tblGrid>
        <w:gridCol w:w="1114"/>
        <w:gridCol w:w="1308"/>
        <w:gridCol w:w="1055"/>
        <w:gridCol w:w="1450"/>
        <w:gridCol w:w="869"/>
        <w:gridCol w:w="869"/>
        <w:gridCol w:w="1090"/>
        <w:gridCol w:w="1055"/>
        <w:gridCol w:w="1055"/>
      </w:tblGrid>
      <w:tr w:rsidR="00E8117A" w:rsidTr="00510B4D">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E8117A" w:rsidRDefault="00E8117A" w:rsidP="00510B4D">
            <w:pPr>
              <w:pStyle w:val="CUERPOTEXTOTABLA"/>
              <w:jc w:val="center"/>
              <w:rPr>
                <w:b/>
              </w:rPr>
            </w:pPr>
            <w:r>
              <w:rPr>
                <w:b/>
              </w:rPr>
              <w:t>Bajantes</w:t>
            </w:r>
          </w:p>
        </w:tc>
      </w:tr>
      <w:tr w:rsidR="00E8117A"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Ref.</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A</w:t>
            </w:r>
          </w:p>
          <w:p w:rsidR="00E8117A" w:rsidRDefault="00E8117A" w:rsidP="00510B4D">
            <w:pPr>
              <w:pStyle w:val="CUERPOTEXTOTABLA"/>
              <w:jc w:val="center"/>
            </w:pPr>
            <w:r>
              <w:t>(m²)</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min</w:t>
            </w:r>
          </w:p>
          <w:p w:rsidR="00E8117A" w:rsidRDefault="00E8117A" w:rsidP="00510B4D">
            <w:pPr>
              <w:pStyle w:val="CUERPOTEXTOTABLA"/>
              <w:jc w:val="center"/>
            </w:pPr>
            <w: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I</w:t>
            </w:r>
          </w:p>
          <w:p w:rsidR="00E8117A" w:rsidRDefault="00E8117A" w:rsidP="00510B4D">
            <w:pPr>
              <w:pStyle w:val="CUERPOTEXTOTABLA"/>
              <w:jc w:val="center"/>
            </w:pPr>
            <w:r>
              <w:t>(mm/h)</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C</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Cálculo hidráulico</w:t>
            </w:r>
          </w:p>
        </w:tc>
      </w:tr>
      <w:tr w:rsidR="00E8117A"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Q</w:t>
            </w:r>
          </w:p>
          <w:p w:rsidR="00E8117A" w:rsidRDefault="00E8117A"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int</w:t>
            </w:r>
          </w:p>
          <w:p w:rsidR="00E8117A" w:rsidRDefault="00E8117A"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com</w:t>
            </w:r>
          </w:p>
          <w:p w:rsidR="00E8117A" w:rsidRDefault="00E8117A" w:rsidP="00510B4D">
            <w:pPr>
              <w:pStyle w:val="CUERPOTEXTOTABLA"/>
              <w:jc w:val="center"/>
            </w:pPr>
            <w:r>
              <w:t>(mm)</w:t>
            </w:r>
          </w:p>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7-8</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110.05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3.82</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0.322</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8-9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110.05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0.322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11-12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109.16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3.79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0.321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12-13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109.16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3.79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0.321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15-16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100.08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16-17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100.08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23-24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110.05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0.322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lastRenderedPageBreak/>
              <w:t>24-25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110.05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0.322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27-28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109.16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3.79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0.321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28-29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109.16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3.79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0.321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31-32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100.08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32-33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100.08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0.304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75</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35-36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124.12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4.31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0.255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36-37</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124.12</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90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125.00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1.00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4.31</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0.255</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84</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90</w:t>
            </w:r>
          </w:p>
        </w:tc>
      </w:tr>
      <w:tr w:rsidR="00E8117A" w:rsidTr="00510B4D">
        <w:trPr>
          <w:cantSplit/>
          <w:jc w:val="center"/>
        </w:trPr>
        <w:tc>
          <w:tcPr>
            <w:tcW w:w="0" w:type="auto"/>
            <w:gridSpan w:val="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54"/>
              <w:gridCol w:w="4455"/>
              <w:gridCol w:w="484"/>
              <w:gridCol w:w="4455"/>
            </w:tblGrid>
            <w:tr w:rsidR="00E8117A" w:rsidTr="00510B4D">
              <w:trPr>
                <w:tblHeader/>
                <w:jc w:val="center"/>
              </w:trPr>
              <w:tc>
                <w:tcPr>
                  <w:tcW w:w="0" w:type="auto"/>
                  <w:gridSpan w:val="4"/>
                  <w:tcBorders>
                    <w:bottom w:val="single" w:sz="2" w:space="0" w:color="000000"/>
                  </w:tcBorders>
                  <w:noWrap/>
                  <w:vAlign w:val="center"/>
                </w:tcPr>
                <w:p w:rsidR="00E8117A" w:rsidRDefault="00E8117A" w:rsidP="00510B4D">
                  <w:pPr>
                    <w:pStyle w:val="CUERPOTEXTOTABLA"/>
                  </w:pPr>
                  <w:r>
                    <w:t xml:space="preserve"> </w:t>
                  </w:r>
                </w:p>
              </w:tc>
            </w:tr>
            <w:tr w:rsidR="00E8117A"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E8117A" w:rsidRDefault="00E8117A" w:rsidP="00510B4D">
                  <w:pPr>
                    <w:pStyle w:val="CUERPOTEXTOTABLA"/>
                    <w:jc w:val="center"/>
                  </w:pPr>
                  <w:r>
                    <w:t>Abreviaturas utilizadas</w:t>
                  </w:r>
                </w:p>
              </w:tc>
            </w:tr>
            <w:tr w:rsidR="00E8117A" w:rsidTr="00510B4D">
              <w:trPr>
                <w:cantSplit/>
                <w:jc w:val="center"/>
              </w:trPr>
              <w:tc>
                <w:tcPr>
                  <w:tcW w:w="0" w:type="auto"/>
                  <w:tcBorders>
                    <w:top w:val="single" w:sz="2" w:space="0" w:color="000000"/>
                    <w:right w:val="single" w:sz="2" w:space="0" w:color="000000"/>
                  </w:tcBorders>
                  <w:noWrap/>
                  <w:vAlign w:val="center"/>
                </w:tcPr>
                <w:p w:rsidR="00E8117A" w:rsidRDefault="00E8117A" w:rsidP="00510B4D">
                  <w:pPr>
                    <w:pStyle w:val="CUERPOTEXTOTABLA"/>
                  </w:pPr>
                  <w:r>
                    <w:t>A</w:t>
                  </w:r>
                </w:p>
              </w:tc>
              <w:tc>
                <w:tcPr>
                  <w:tcW w:w="2500" w:type="pct"/>
                  <w:tcBorders>
                    <w:top w:val="single" w:sz="2" w:space="0" w:color="000000"/>
                    <w:left w:val="single" w:sz="2" w:space="0" w:color="000000"/>
                    <w:right w:val="single" w:sz="2" w:space="0" w:color="000000"/>
                  </w:tcBorders>
                  <w:vAlign w:val="center"/>
                </w:tcPr>
                <w:p w:rsidR="00E8117A" w:rsidRDefault="00E8117A" w:rsidP="00510B4D">
                  <w:pPr>
                    <w:pStyle w:val="CUERPOTEXTOTABLA"/>
                    <w:rPr>
                      <w:i/>
                      <w:sz w:val="14"/>
                    </w:rPr>
                  </w:pPr>
                  <w:r>
                    <w:rPr>
                      <w:i/>
                      <w:sz w:val="14"/>
                    </w:rPr>
                    <w:t>Área de descarga a la bajante</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pPr>
                  <w:r>
                    <w:t>Q</w:t>
                  </w:r>
                </w:p>
              </w:tc>
              <w:tc>
                <w:tcPr>
                  <w:tcW w:w="2500" w:type="pct"/>
                  <w:tcBorders>
                    <w:top w:val="single" w:sz="2" w:space="0" w:color="000000"/>
                    <w:left w:val="single" w:sz="2" w:space="0" w:color="000000"/>
                  </w:tcBorders>
                  <w:vAlign w:val="center"/>
                </w:tcPr>
                <w:p w:rsidR="00E8117A" w:rsidRDefault="00E8117A" w:rsidP="00510B4D">
                  <w:pPr>
                    <w:pStyle w:val="CUERPOTEXTOTABLA"/>
                    <w:rPr>
                      <w:i/>
                      <w:sz w:val="14"/>
                    </w:rPr>
                  </w:pPr>
                  <w:r>
                    <w:rPr>
                      <w:i/>
                      <w:sz w:val="14"/>
                    </w:rPr>
                    <w:t>Caudal</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D</w:t>
                  </w:r>
                  <w:r>
                    <w:rPr>
                      <w:vertAlign w:val="subscript"/>
                    </w:rPr>
                    <w:t>min</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f</w:t>
                  </w:r>
                </w:p>
              </w:tc>
              <w:tc>
                <w:tcPr>
                  <w:tcW w:w="0" w:type="auto"/>
                  <w:tcBorders>
                    <w:left w:val="single" w:sz="2" w:space="0" w:color="000000"/>
                  </w:tcBorders>
                  <w:vAlign w:val="center"/>
                </w:tcPr>
                <w:p w:rsidR="00E8117A" w:rsidRDefault="00E8117A" w:rsidP="00510B4D">
                  <w:pPr>
                    <w:pStyle w:val="CUERPOTEXTOTABLA"/>
                    <w:rPr>
                      <w:i/>
                      <w:sz w:val="14"/>
                    </w:rPr>
                  </w:pPr>
                  <w:r>
                    <w:rPr>
                      <w:i/>
                      <w:sz w:val="14"/>
                    </w:rPr>
                    <w:t>Nivel de llenado</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I</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Intensidad pluviométrica</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D</w:t>
                  </w:r>
                  <w:r>
                    <w:rPr>
                      <w:vertAlign w:val="subscript"/>
                    </w:rPr>
                    <w:t>int</w:t>
                  </w:r>
                </w:p>
              </w:tc>
              <w:tc>
                <w:tcPr>
                  <w:tcW w:w="0" w:type="auto"/>
                  <w:tcBorders>
                    <w:left w:val="single" w:sz="2" w:space="0" w:color="000000"/>
                  </w:tcBorders>
                  <w:vAlign w:val="center"/>
                </w:tcPr>
                <w:p w:rsidR="00E8117A" w:rsidRDefault="00E8117A" w:rsidP="00510B4D">
                  <w:pPr>
                    <w:pStyle w:val="CUERPOTEXTOTABLA"/>
                    <w:rPr>
                      <w:i/>
                      <w:sz w:val="14"/>
                    </w:rPr>
                  </w:pPr>
                  <w:r>
                    <w:rPr>
                      <w:i/>
                      <w:sz w:val="14"/>
                    </w:rPr>
                    <w:t>Diámetro interior comercial</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C</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Coeficiente de escorrentía</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D</w:t>
                  </w:r>
                  <w:r>
                    <w:rPr>
                      <w:vertAlign w:val="subscript"/>
                    </w:rPr>
                    <w:t>com</w:t>
                  </w:r>
                </w:p>
              </w:tc>
              <w:tc>
                <w:tcPr>
                  <w:tcW w:w="0" w:type="auto"/>
                  <w:tcBorders>
                    <w:left w:val="single" w:sz="2" w:space="0" w:color="000000"/>
                  </w:tcBorders>
                  <w:vAlign w:val="center"/>
                </w:tcPr>
                <w:p w:rsidR="00E8117A" w:rsidRDefault="00E8117A" w:rsidP="00510B4D">
                  <w:pPr>
                    <w:pStyle w:val="CUERPOTEXTOTABLA"/>
                    <w:rPr>
                      <w:i/>
                      <w:sz w:val="14"/>
                    </w:rPr>
                  </w:pPr>
                  <w:r>
                    <w:rPr>
                      <w:i/>
                      <w:sz w:val="14"/>
                    </w:rPr>
                    <w:t>Diámetro comercial</w:t>
                  </w:r>
                </w:p>
              </w:tc>
            </w:tr>
          </w:tbl>
          <w:p w:rsidR="00E8117A" w:rsidRDefault="00E8117A" w:rsidP="00510B4D">
            <w:pPr>
              <w:spacing w:after="0" w:line="2" w:lineRule="auto"/>
            </w:pPr>
          </w:p>
        </w:tc>
      </w:tr>
    </w:tbl>
    <w:p w:rsidR="00E8117A" w:rsidRDefault="00E8117A" w:rsidP="00E8117A">
      <w:pPr>
        <w:spacing w:after="0" w:line="2" w:lineRule="auto"/>
      </w:pPr>
    </w:p>
    <w:p w:rsidR="00E8117A" w:rsidRDefault="00E8117A" w:rsidP="00E8117A">
      <w:pPr>
        <w:pStyle w:val="CUERPOTEXTO"/>
      </w:pPr>
      <w:r>
        <w:t xml:space="preserve"> </w:t>
      </w:r>
    </w:p>
    <w:p w:rsidR="00E8117A" w:rsidRDefault="00E8117A" w:rsidP="00E8117A">
      <w:pPr>
        <w:pStyle w:val="CUERPOTEXTO"/>
        <w:rPr>
          <w:b/>
          <w:sz w:val="14"/>
        </w:rPr>
      </w:pPr>
      <w:r>
        <w:rPr>
          <w:b/>
          <w:sz w:val="14"/>
        </w:rPr>
        <w:t>Acometida 1</w:t>
      </w:r>
    </w:p>
    <w:p w:rsidR="00E8117A" w:rsidRDefault="00E8117A" w:rsidP="00E8117A">
      <w:pPr>
        <w:pStyle w:val="CUERPOTEXTO"/>
      </w:pPr>
      <w:r>
        <w:t xml:space="preserve"> </w:t>
      </w:r>
    </w:p>
    <w:tbl>
      <w:tblPr>
        <w:tblW w:w="5000" w:type="pct"/>
        <w:jc w:val="center"/>
        <w:tblCellMar>
          <w:top w:w="28" w:type="dxa"/>
          <w:left w:w="28" w:type="dxa"/>
          <w:bottom w:w="28" w:type="dxa"/>
          <w:right w:w="28" w:type="dxa"/>
        </w:tblCellMar>
        <w:tblLook w:val="0000"/>
      </w:tblPr>
      <w:tblGrid>
        <w:gridCol w:w="1250"/>
        <w:gridCol w:w="1095"/>
        <w:gridCol w:w="1095"/>
        <w:gridCol w:w="1061"/>
        <w:gridCol w:w="1095"/>
        <w:gridCol w:w="1095"/>
        <w:gridCol w:w="1052"/>
        <w:gridCol w:w="1061"/>
        <w:gridCol w:w="1061"/>
      </w:tblGrid>
      <w:tr w:rsidR="00E8117A" w:rsidTr="00510B4D">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E8117A" w:rsidRDefault="00E8117A" w:rsidP="00510B4D">
            <w:pPr>
              <w:pStyle w:val="CUERPOTEXTOTABLA"/>
              <w:jc w:val="center"/>
              <w:rPr>
                <w:b/>
              </w:rPr>
            </w:pPr>
            <w:r>
              <w:rPr>
                <w:b/>
              </w:rPr>
              <w:t>Colectores</w:t>
            </w:r>
          </w:p>
        </w:tc>
      </w:tr>
      <w:tr w:rsidR="00E8117A"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L</w:t>
            </w:r>
          </w:p>
          <w:p w:rsidR="00E8117A" w:rsidRDefault="00E8117A" w:rsidP="00510B4D">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i</w:t>
            </w:r>
          </w:p>
          <w:p w:rsidR="00E8117A" w:rsidRDefault="00E8117A" w:rsidP="00510B4D">
            <w:pPr>
              <w:pStyle w:val="CUERPOTEXTOTABLA"/>
              <w:jc w:val="center"/>
            </w:pPr>
            <w: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min</w:t>
            </w:r>
          </w:p>
          <w:p w:rsidR="00E8117A" w:rsidRDefault="00E8117A" w:rsidP="00510B4D">
            <w:pPr>
              <w:pStyle w:val="CUERPOTEXTOTABLA"/>
              <w:jc w:val="center"/>
            </w:pPr>
            <w: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Q</w:t>
            </w:r>
            <w:r>
              <w:rPr>
                <w:vertAlign w:val="subscript"/>
              </w:rPr>
              <w:t>c</w:t>
            </w:r>
          </w:p>
          <w:p w:rsidR="00E8117A" w:rsidRDefault="00E8117A" w:rsidP="00510B4D">
            <w:pPr>
              <w:pStyle w:val="CUERPOTEXTOTABLA"/>
              <w:jc w:val="center"/>
            </w:pPr>
            <w:r>
              <w:t>(l/s)</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Cálculo hidráulico</w:t>
            </w:r>
          </w:p>
        </w:tc>
      </w:tr>
      <w:tr w:rsidR="00E8117A"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E8117A" w:rsidRDefault="00E8117A"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Y/D</w:t>
            </w:r>
          </w:p>
          <w:p w:rsidR="00E8117A" w:rsidRDefault="00E8117A" w:rsidP="00510B4D">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v</w:t>
            </w:r>
          </w:p>
          <w:p w:rsidR="00E8117A" w:rsidRDefault="00E8117A" w:rsidP="00510B4D">
            <w:pPr>
              <w:pStyle w:val="CUERPOTEXTOTABLA"/>
              <w:jc w:val="center"/>
            </w:pPr>
            <w: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int</w:t>
            </w:r>
          </w:p>
          <w:p w:rsidR="00E8117A" w:rsidRDefault="00E8117A"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com</w:t>
            </w:r>
          </w:p>
          <w:p w:rsidR="00E8117A" w:rsidRDefault="00E8117A" w:rsidP="00510B4D">
            <w:pPr>
              <w:pStyle w:val="CUERPOTEXTOTABLA"/>
              <w:jc w:val="center"/>
            </w:pPr>
            <w:r>
              <w:t>(mm)</w:t>
            </w:r>
          </w:p>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1-2</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0.84</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3.00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26.48</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64.35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2.15</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152</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6.29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4.91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33.15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3-4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8.78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42.22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1.49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9.29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7.61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34.45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22.06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2.52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22.81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27.05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12.77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2.77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5-11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0.85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15.37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3.79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32.77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2.42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4-15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40.00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24.53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3.33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2-19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15.40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50.95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19-20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12.24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11.09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42.22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1.49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20-21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8.95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7.61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34.45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1.35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21-22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22.25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2.52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22.81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154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22-23</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3.82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56.27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21-27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25.12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3.79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28.86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2.89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lastRenderedPageBreak/>
              <w:t>20-31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0.77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49.36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3.48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23.27</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3.58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90</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19-35</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1.03</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61.28</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90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4.31</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24.56</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4.12</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84</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90</w:t>
            </w:r>
          </w:p>
        </w:tc>
      </w:tr>
      <w:tr w:rsidR="00E8117A" w:rsidTr="00510B4D">
        <w:trPr>
          <w:cantSplit/>
          <w:jc w:val="center"/>
        </w:trPr>
        <w:tc>
          <w:tcPr>
            <w:tcW w:w="0" w:type="auto"/>
            <w:gridSpan w:val="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54"/>
              <w:gridCol w:w="4455"/>
              <w:gridCol w:w="484"/>
              <w:gridCol w:w="4455"/>
            </w:tblGrid>
            <w:tr w:rsidR="00E8117A" w:rsidTr="00510B4D">
              <w:trPr>
                <w:tblHeader/>
                <w:jc w:val="center"/>
              </w:trPr>
              <w:tc>
                <w:tcPr>
                  <w:tcW w:w="0" w:type="auto"/>
                  <w:gridSpan w:val="4"/>
                  <w:tcBorders>
                    <w:bottom w:val="single" w:sz="2" w:space="0" w:color="000000"/>
                  </w:tcBorders>
                  <w:noWrap/>
                  <w:vAlign w:val="center"/>
                </w:tcPr>
                <w:p w:rsidR="00E8117A" w:rsidRDefault="00E8117A" w:rsidP="00510B4D">
                  <w:pPr>
                    <w:pStyle w:val="CUERPOTEXTOTABLA"/>
                  </w:pPr>
                  <w:r>
                    <w:t xml:space="preserve"> </w:t>
                  </w:r>
                </w:p>
              </w:tc>
            </w:tr>
            <w:tr w:rsidR="00E8117A"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E8117A" w:rsidRDefault="00E8117A" w:rsidP="00510B4D">
                  <w:pPr>
                    <w:pStyle w:val="CUERPOTEXTOTABLA"/>
                    <w:jc w:val="center"/>
                  </w:pPr>
                  <w:r>
                    <w:t>Abreviaturas utilizadas</w:t>
                  </w:r>
                </w:p>
              </w:tc>
            </w:tr>
            <w:tr w:rsidR="00E8117A" w:rsidTr="00510B4D">
              <w:trPr>
                <w:cantSplit/>
                <w:jc w:val="center"/>
              </w:trPr>
              <w:tc>
                <w:tcPr>
                  <w:tcW w:w="0" w:type="auto"/>
                  <w:tcBorders>
                    <w:top w:val="single" w:sz="2" w:space="0" w:color="000000"/>
                    <w:right w:val="single" w:sz="2" w:space="0" w:color="000000"/>
                  </w:tcBorders>
                  <w:noWrap/>
                  <w:vAlign w:val="center"/>
                </w:tcPr>
                <w:p w:rsidR="00E8117A" w:rsidRDefault="00E8117A" w:rsidP="00510B4D">
                  <w:pPr>
                    <w:pStyle w:val="CUERPOTEXTOTABLA"/>
                  </w:pPr>
                  <w:r>
                    <w:t>L</w:t>
                  </w:r>
                </w:p>
              </w:tc>
              <w:tc>
                <w:tcPr>
                  <w:tcW w:w="2500" w:type="pct"/>
                  <w:tcBorders>
                    <w:top w:val="single" w:sz="2" w:space="0" w:color="000000"/>
                    <w:left w:val="single" w:sz="2" w:space="0" w:color="000000"/>
                    <w:right w:val="single" w:sz="2" w:space="0" w:color="000000"/>
                  </w:tcBorders>
                  <w:vAlign w:val="center"/>
                </w:tcPr>
                <w:p w:rsidR="00E8117A" w:rsidRDefault="00E8117A" w:rsidP="00510B4D">
                  <w:pPr>
                    <w:pStyle w:val="CUERPOTEXTOTABLA"/>
                    <w:rPr>
                      <w:i/>
                      <w:sz w:val="14"/>
                    </w:rPr>
                  </w:pPr>
                  <w:r>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pPr>
                  <w:r>
                    <w:t>Y/D</w:t>
                  </w:r>
                </w:p>
              </w:tc>
              <w:tc>
                <w:tcPr>
                  <w:tcW w:w="2500" w:type="pct"/>
                  <w:tcBorders>
                    <w:top w:val="single" w:sz="2" w:space="0" w:color="000000"/>
                    <w:left w:val="single" w:sz="2" w:space="0" w:color="000000"/>
                  </w:tcBorders>
                  <w:vAlign w:val="center"/>
                </w:tcPr>
                <w:p w:rsidR="00E8117A" w:rsidRDefault="00E8117A" w:rsidP="00510B4D">
                  <w:pPr>
                    <w:pStyle w:val="CUERPOTEXTOTABLA"/>
                    <w:rPr>
                      <w:i/>
                      <w:sz w:val="14"/>
                    </w:rPr>
                  </w:pPr>
                  <w:r>
                    <w:rPr>
                      <w:i/>
                      <w:sz w:val="14"/>
                    </w:rPr>
                    <w:t>Nivel de llenado</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i</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Pendiente</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v</w:t>
                  </w:r>
                </w:p>
              </w:tc>
              <w:tc>
                <w:tcPr>
                  <w:tcW w:w="0" w:type="auto"/>
                  <w:tcBorders>
                    <w:left w:val="single" w:sz="2" w:space="0" w:color="000000"/>
                  </w:tcBorders>
                  <w:vAlign w:val="center"/>
                </w:tcPr>
                <w:p w:rsidR="00E8117A" w:rsidRDefault="00E8117A" w:rsidP="00510B4D">
                  <w:pPr>
                    <w:pStyle w:val="CUERPOTEXTOTABLA"/>
                    <w:rPr>
                      <w:i/>
                      <w:sz w:val="14"/>
                    </w:rPr>
                  </w:pPr>
                  <w:r>
                    <w:rPr>
                      <w:i/>
                      <w:sz w:val="14"/>
                    </w:rPr>
                    <w:t>Velocidad</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D</w:t>
                  </w:r>
                  <w:r>
                    <w:rPr>
                      <w:vertAlign w:val="subscript"/>
                    </w:rPr>
                    <w:t>min</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D</w:t>
                  </w:r>
                  <w:r>
                    <w:rPr>
                      <w:vertAlign w:val="subscript"/>
                    </w:rPr>
                    <w:t>int</w:t>
                  </w:r>
                </w:p>
              </w:tc>
              <w:tc>
                <w:tcPr>
                  <w:tcW w:w="0" w:type="auto"/>
                  <w:tcBorders>
                    <w:left w:val="single" w:sz="2" w:space="0" w:color="000000"/>
                  </w:tcBorders>
                  <w:vAlign w:val="center"/>
                </w:tcPr>
                <w:p w:rsidR="00E8117A" w:rsidRDefault="00E8117A" w:rsidP="00510B4D">
                  <w:pPr>
                    <w:pStyle w:val="CUERPOTEXTOTABLA"/>
                    <w:rPr>
                      <w:i/>
                      <w:sz w:val="14"/>
                    </w:rPr>
                  </w:pPr>
                  <w:r>
                    <w:rPr>
                      <w:i/>
                      <w:sz w:val="14"/>
                    </w:rPr>
                    <w:t>Diámetro interior comercial</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Q</w:t>
                  </w:r>
                  <w:r>
                    <w:rPr>
                      <w:vertAlign w:val="subscript"/>
                    </w:rPr>
                    <w:t>c</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Caudal calculado con simultaneidad</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D</w:t>
                  </w:r>
                  <w:r>
                    <w:rPr>
                      <w:vertAlign w:val="subscript"/>
                    </w:rPr>
                    <w:t>com</w:t>
                  </w:r>
                </w:p>
              </w:tc>
              <w:tc>
                <w:tcPr>
                  <w:tcW w:w="0" w:type="auto"/>
                  <w:tcBorders>
                    <w:left w:val="single" w:sz="2" w:space="0" w:color="000000"/>
                  </w:tcBorders>
                  <w:vAlign w:val="center"/>
                </w:tcPr>
                <w:p w:rsidR="00E8117A" w:rsidRDefault="00E8117A" w:rsidP="00510B4D">
                  <w:pPr>
                    <w:pStyle w:val="CUERPOTEXTOTABLA"/>
                    <w:rPr>
                      <w:i/>
                      <w:sz w:val="14"/>
                    </w:rPr>
                  </w:pPr>
                  <w:r>
                    <w:rPr>
                      <w:i/>
                      <w:sz w:val="14"/>
                    </w:rPr>
                    <w:t>Diámetro comercial</w:t>
                  </w:r>
                </w:p>
              </w:tc>
            </w:tr>
          </w:tbl>
          <w:p w:rsidR="00E8117A" w:rsidRDefault="00E8117A" w:rsidP="00510B4D">
            <w:pPr>
              <w:spacing w:after="0" w:line="2" w:lineRule="auto"/>
            </w:pPr>
          </w:p>
        </w:tc>
      </w:tr>
    </w:tbl>
    <w:p w:rsidR="00E8117A" w:rsidRDefault="00E8117A" w:rsidP="00E8117A">
      <w:pPr>
        <w:spacing w:after="0" w:line="2" w:lineRule="auto"/>
      </w:pPr>
    </w:p>
    <w:p w:rsidR="00E8117A" w:rsidRDefault="00E8117A" w:rsidP="00E8117A">
      <w:pPr>
        <w:pStyle w:val="CUERPOTEXTO"/>
      </w:pPr>
      <w:r>
        <w:t xml:space="preserve"> </w:t>
      </w:r>
    </w:p>
    <w:p w:rsidR="00E8117A" w:rsidRDefault="00E8117A" w:rsidP="00E8117A">
      <w:pPr>
        <w:pStyle w:val="CUERPOTEXTO"/>
        <w:rPr>
          <w:b/>
          <w:sz w:val="14"/>
        </w:rPr>
      </w:pPr>
      <w:r>
        <w:rPr>
          <w:b/>
          <w:sz w:val="14"/>
        </w:rPr>
        <w:t>Acometida 1</w:t>
      </w:r>
    </w:p>
    <w:p w:rsidR="00E8117A" w:rsidRDefault="00E8117A" w:rsidP="00E8117A">
      <w:pPr>
        <w:pStyle w:val="CUERPOTEXTO"/>
      </w:pPr>
      <w:r>
        <w:t xml:space="preserve"> </w:t>
      </w:r>
    </w:p>
    <w:tbl>
      <w:tblPr>
        <w:tblW w:w="5000" w:type="pct"/>
        <w:jc w:val="center"/>
        <w:tblCellMar>
          <w:top w:w="28" w:type="dxa"/>
          <w:left w:w="28" w:type="dxa"/>
          <w:bottom w:w="28" w:type="dxa"/>
          <w:right w:w="28" w:type="dxa"/>
        </w:tblCellMar>
        <w:tblLook w:val="0000"/>
      </w:tblPr>
      <w:tblGrid>
        <w:gridCol w:w="936"/>
        <w:gridCol w:w="1284"/>
        <w:gridCol w:w="1025"/>
        <w:gridCol w:w="1244"/>
        <w:gridCol w:w="5376"/>
      </w:tblGrid>
      <w:tr w:rsidR="00E8117A" w:rsidTr="00510B4D">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E8117A" w:rsidRDefault="00E8117A" w:rsidP="00510B4D">
            <w:pPr>
              <w:pStyle w:val="CUERPOTEXTOTABLA"/>
              <w:jc w:val="center"/>
              <w:rPr>
                <w:b/>
              </w:rPr>
            </w:pPr>
            <w:r>
              <w:rPr>
                <w:b/>
              </w:rPr>
              <w:t>Arquetas</w:t>
            </w:r>
          </w:p>
        </w:tc>
      </w:tr>
      <w:tr w:rsidR="00E8117A" w:rsidTr="00510B4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Ref.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Ltr</w:t>
            </w:r>
          </w:p>
          <w:p w:rsidR="00E8117A" w:rsidRDefault="00E8117A" w:rsidP="00510B4D">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ic</w:t>
            </w:r>
          </w:p>
          <w:p w:rsidR="00E8117A" w:rsidRDefault="00E8117A" w:rsidP="00510B4D">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w:t>
            </w:r>
            <w:r>
              <w:rPr>
                <w:vertAlign w:val="subscript"/>
              </w:rPr>
              <w:t>sal</w:t>
            </w:r>
          </w:p>
          <w:p w:rsidR="00E8117A" w:rsidRDefault="00E8117A"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E8117A" w:rsidRDefault="00E8117A" w:rsidP="00510B4D">
            <w:pPr>
              <w:pStyle w:val="CUERPOTEXTOTABLA"/>
              <w:jc w:val="center"/>
            </w:pPr>
            <w:r>
              <w:t>Dimensiones comerciales</w:t>
            </w:r>
          </w:p>
          <w:p w:rsidR="00E8117A" w:rsidRDefault="00E8117A" w:rsidP="00510B4D">
            <w:pPr>
              <w:pStyle w:val="CUERPOTEXTOTABLA"/>
              <w:jc w:val="center"/>
            </w:pPr>
            <w:r>
              <w:t>(cm)</w:t>
            </w:r>
          </w:p>
        </w:tc>
      </w:tr>
      <w:tr w:rsidR="00E8117A" w:rsidTr="00510B4D">
        <w:trPr>
          <w:cantSplit/>
          <w:jc w:val="center"/>
        </w:trPr>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3</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6.29</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jc w:val="center"/>
            </w:pPr>
            <w:r>
              <w:t>125x125x145 cm</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8.78</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100x100x125 cm</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9.29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100x100x105 cm</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22.06</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2.52</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60x60x50 cm</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19</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10.44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100x100x105 cm</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12.24</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125x125x130 cm</w:t>
            </w:r>
          </w:p>
        </w:tc>
      </w:tr>
      <w:tr w:rsidR="00E8117A" w:rsidTr="00510B4D">
        <w:trPr>
          <w:cantSplit/>
          <w:jc w:val="center"/>
        </w:trPr>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21</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8.95</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2.00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right w:val="single" w:sz="2" w:space="0" w:color="000000"/>
            </w:tcBorders>
            <w:noWrap/>
            <w:vAlign w:val="center"/>
          </w:tcPr>
          <w:p w:rsidR="00E8117A" w:rsidRDefault="00E8117A" w:rsidP="00510B4D">
            <w:pPr>
              <w:pStyle w:val="CUERPOTEXTOTABLA"/>
              <w:jc w:val="center"/>
            </w:pPr>
            <w:r>
              <w:t>100x100x110 cm</w:t>
            </w:r>
          </w:p>
        </w:tc>
      </w:tr>
      <w:tr w:rsidR="00E8117A"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22</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22.25</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2.52</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right"/>
            </w:pPr>
            <w:r>
              <w:t>160</w:t>
            </w:r>
          </w:p>
        </w:tc>
        <w:tc>
          <w:tcPr>
            <w:tcW w:w="0" w:type="auto"/>
            <w:tcBorders>
              <w:left w:val="single" w:sz="2" w:space="0" w:color="000000"/>
              <w:bottom w:val="single" w:sz="2" w:space="0" w:color="000000"/>
              <w:right w:val="single" w:sz="2" w:space="0" w:color="000000"/>
            </w:tcBorders>
            <w:noWrap/>
            <w:vAlign w:val="center"/>
          </w:tcPr>
          <w:p w:rsidR="00E8117A" w:rsidRDefault="00E8117A" w:rsidP="00510B4D">
            <w:pPr>
              <w:pStyle w:val="CUERPOTEXTOTABLA"/>
              <w:jc w:val="center"/>
            </w:pPr>
            <w:r>
              <w:t>60x60x55 cm</w:t>
            </w:r>
          </w:p>
        </w:tc>
      </w:tr>
      <w:tr w:rsidR="00E8117A" w:rsidTr="00510B4D">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40"/>
              <w:gridCol w:w="4514"/>
              <w:gridCol w:w="380"/>
              <w:gridCol w:w="4514"/>
            </w:tblGrid>
            <w:tr w:rsidR="00E8117A" w:rsidTr="00510B4D">
              <w:trPr>
                <w:tblHeader/>
                <w:jc w:val="center"/>
              </w:trPr>
              <w:tc>
                <w:tcPr>
                  <w:tcW w:w="0" w:type="auto"/>
                  <w:gridSpan w:val="4"/>
                  <w:tcBorders>
                    <w:bottom w:val="single" w:sz="2" w:space="0" w:color="000000"/>
                  </w:tcBorders>
                  <w:noWrap/>
                  <w:vAlign w:val="center"/>
                </w:tcPr>
                <w:p w:rsidR="00E8117A" w:rsidRDefault="00E8117A" w:rsidP="00510B4D">
                  <w:pPr>
                    <w:pStyle w:val="CUERPOTEXTOTABLA"/>
                  </w:pPr>
                  <w:r>
                    <w:t xml:space="preserve"> </w:t>
                  </w:r>
                </w:p>
              </w:tc>
            </w:tr>
            <w:tr w:rsidR="00E8117A"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E8117A" w:rsidRDefault="00E8117A" w:rsidP="00510B4D">
                  <w:pPr>
                    <w:pStyle w:val="CUERPOTEXTOTABLA"/>
                    <w:jc w:val="center"/>
                  </w:pPr>
                  <w:r>
                    <w:t>Abreviaturas utilizadas</w:t>
                  </w:r>
                </w:p>
              </w:tc>
            </w:tr>
            <w:tr w:rsidR="00E8117A" w:rsidTr="00510B4D">
              <w:trPr>
                <w:cantSplit/>
                <w:jc w:val="center"/>
              </w:trPr>
              <w:tc>
                <w:tcPr>
                  <w:tcW w:w="0" w:type="auto"/>
                  <w:tcBorders>
                    <w:top w:val="single" w:sz="2" w:space="0" w:color="000000"/>
                    <w:right w:val="single" w:sz="2" w:space="0" w:color="000000"/>
                  </w:tcBorders>
                  <w:noWrap/>
                  <w:vAlign w:val="center"/>
                </w:tcPr>
                <w:p w:rsidR="00E8117A" w:rsidRDefault="00E8117A" w:rsidP="00510B4D">
                  <w:pPr>
                    <w:pStyle w:val="CUERPOTEXTOTABLA"/>
                  </w:pPr>
                  <w:r>
                    <w:t>Ref.</w:t>
                  </w:r>
                </w:p>
              </w:tc>
              <w:tc>
                <w:tcPr>
                  <w:tcW w:w="2500" w:type="pct"/>
                  <w:tcBorders>
                    <w:top w:val="single" w:sz="2" w:space="0" w:color="000000"/>
                    <w:left w:val="single" w:sz="2" w:space="0" w:color="000000"/>
                    <w:right w:val="single" w:sz="2" w:space="0" w:color="000000"/>
                  </w:tcBorders>
                  <w:vAlign w:val="center"/>
                </w:tcPr>
                <w:p w:rsidR="00E8117A" w:rsidRDefault="00E8117A" w:rsidP="00510B4D">
                  <w:pPr>
                    <w:pStyle w:val="CUERPOTEXTOTABLA"/>
                    <w:rPr>
                      <w:i/>
                      <w:sz w:val="14"/>
                    </w:rPr>
                  </w:pPr>
                  <w:r>
                    <w:rPr>
                      <w:i/>
                      <w:sz w:val="14"/>
                    </w:rPr>
                    <w:t>Referencia en planos</w:t>
                  </w:r>
                </w:p>
              </w:tc>
              <w:tc>
                <w:tcPr>
                  <w:tcW w:w="0" w:type="auto"/>
                  <w:tcBorders>
                    <w:top w:val="single" w:sz="2" w:space="0" w:color="000000"/>
                    <w:left w:val="single" w:sz="2" w:space="0" w:color="000000"/>
                    <w:right w:val="single" w:sz="2" w:space="0" w:color="000000"/>
                  </w:tcBorders>
                  <w:noWrap/>
                  <w:vAlign w:val="center"/>
                </w:tcPr>
                <w:p w:rsidR="00E8117A" w:rsidRDefault="00E8117A" w:rsidP="00510B4D">
                  <w:pPr>
                    <w:pStyle w:val="CUERPOTEXTOTABLA"/>
                  </w:pPr>
                  <w:r>
                    <w:t>ic</w:t>
                  </w:r>
                </w:p>
              </w:tc>
              <w:tc>
                <w:tcPr>
                  <w:tcW w:w="2500" w:type="pct"/>
                  <w:tcBorders>
                    <w:top w:val="single" w:sz="2" w:space="0" w:color="000000"/>
                    <w:left w:val="single" w:sz="2" w:space="0" w:color="000000"/>
                  </w:tcBorders>
                  <w:vAlign w:val="center"/>
                </w:tcPr>
                <w:p w:rsidR="00E8117A" w:rsidRDefault="00E8117A" w:rsidP="00510B4D">
                  <w:pPr>
                    <w:pStyle w:val="CUERPOTEXTOTABLA"/>
                    <w:rPr>
                      <w:i/>
                      <w:sz w:val="14"/>
                    </w:rPr>
                  </w:pPr>
                  <w:r>
                    <w:rPr>
                      <w:i/>
                      <w:sz w:val="14"/>
                    </w:rPr>
                    <w:t>Pendiente del colector</w:t>
                  </w:r>
                </w:p>
              </w:tc>
            </w:tr>
            <w:tr w:rsidR="00E8117A" w:rsidTr="00510B4D">
              <w:trPr>
                <w:cantSplit/>
                <w:jc w:val="center"/>
              </w:trPr>
              <w:tc>
                <w:tcPr>
                  <w:tcW w:w="0" w:type="auto"/>
                  <w:tcBorders>
                    <w:right w:val="single" w:sz="2" w:space="0" w:color="000000"/>
                  </w:tcBorders>
                  <w:noWrap/>
                  <w:vAlign w:val="center"/>
                </w:tcPr>
                <w:p w:rsidR="00E8117A" w:rsidRDefault="00E8117A" w:rsidP="00510B4D">
                  <w:pPr>
                    <w:pStyle w:val="CUERPOTEXTOTABLA"/>
                  </w:pPr>
                  <w:r>
                    <w:t>Ltr</w:t>
                  </w:r>
                </w:p>
              </w:tc>
              <w:tc>
                <w:tcPr>
                  <w:tcW w:w="0" w:type="auto"/>
                  <w:tcBorders>
                    <w:left w:val="single" w:sz="2" w:space="0" w:color="000000"/>
                    <w:right w:val="single" w:sz="2" w:space="0" w:color="000000"/>
                  </w:tcBorders>
                  <w:vAlign w:val="center"/>
                </w:tcPr>
                <w:p w:rsidR="00E8117A" w:rsidRDefault="00E8117A" w:rsidP="00510B4D">
                  <w:pPr>
                    <w:pStyle w:val="CUERPOTEXTOTABLA"/>
                    <w:rPr>
                      <w:i/>
                      <w:sz w:val="14"/>
                    </w:rPr>
                  </w:pPr>
                  <w:r>
                    <w:rPr>
                      <w:i/>
                      <w:sz w:val="14"/>
                    </w:rPr>
                    <w:t>Longitud entre arquetas</w:t>
                  </w:r>
                </w:p>
              </w:tc>
              <w:tc>
                <w:tcPr>
                  <w:tcW w:w="0" w:type="auto"/>
                  <w:tcBorders>
                    <w:left w:val="single" w:sz="2" w:space="0" w:color="000000"/>
                    <w:right w:val="single" w:sz="2" w:space="0" w:color="000000"/>
                  </w:tcBorders>
                  <w:noWrap/>
                  <w:vAlign w:val="center"/>
                </w:tcPr>
                <w:p w:rsidR="00E8117A" w:rsidRDefault="00E8117A" w:rsidP="00510B4D">
                  <w:pPr>
                    <w:pStyle w:val="CUERPOTEXTOTABLA"/>
                  </w:pPr>
                  <w:r>
                    <w:t>D</w:t>
                  </w:r>
                  <w:r>
                    <w:rPr>
                      <w:vertAlign w:val="subscript"/>
                    </w:rPr>
                    <w:t>sal</w:t>
                  </w:r>
                </w:p>
              </w:tc>
              <w:tc>
                <w:tcPr>
                  <w:tcW w:w="0" w:type="auto"/>
                  <w:tcBorders>
                    <w:left w:val="single" w:sz="2" w:space="0" w:color="000000"/>
                  </w:tcBorders>
                  <w:vAlign w:val="center"/>
                </w:tcPr>
                <w:p w:rsidR="00E8117A" w:rsidRDefault="00E8117A" w:rsidP="00510B4D">
                  <w:pPr>
                    <w:pStyle w:val="CUERPOTEXTOTABLA"/>
                    <w:rPr>
                      <w:i/>
                      <w:sz w:val="14"/>
                    </w:rPr>
                  </w:pPr>
                  <w:r>
                    <w:rPr>
                      <w:i/>
                      <w:sz w:val="14"/>
                    </w:rPr>
                    <w:t>Diámetro del colector de salida</w:t>
                  </w:r>
                </w:p>
              </w:tc>
            </w:tr>
          </w:tbl>
          <w:p w:rsidR="00E8117A" w:rsidRDefault="00E8117A" w:rsidP="00510B4D">
            <w:pPr>
              <w:spacing w:after="0" w:line="2" w:lineRule="auto"/>
            </w:pPr>
          </w:p>
        </w:tc>
      </w:tr>
    </w:tbl>
    <w:p w:rsidR="00A01533" w:rsidRDefault="00A01533" w:rsidP="00A01533">
      <w:pPr>
        <w:pStyle w:val="CUERPOTEXTO"/>
      </w:pPr>
      <w:r>
        <w:t xml:space="preserve"> </w:t>
      </w:r>
    </w:p>
    <w:p w:rsidR="00CB23E6" w:rsidRDefault="00A01533" w:rsidP="00CB23E6">
      <w:pPr>
        <w:pStyle w:val="CUERPOTEXTO"/>
      </w:pPr>
      <w:r>
        <w:t>*Se han revisado los tamaños de arqueta de acuerdo con estas necesidades de cálculo adecuando descripciones y tamaños a las disponibles en las bases de datos de la consejería.</w:t>
      </w:r>
    </w:p>
    <w:p w:rsidR="00AD20A5" w:rsidRDefault="00AD20A5" w:rsidP="00CB23E6">
      <w:pPr>
        <w:pStyle w:val="CUERPOTEXTO"/>
      </w:pPr>
      <w:r>
        <w:t xml:space="preserve">En mediciones y planos, se han obviado las arquetas actualmente ejecutadas y en cuyos puntos descargan las pluviales de esta fase, ya que están ejecutadas en fase </w:t>
      </w:r>
      <w:r w:rsidR="00E8117A">
        <w:t>II</w:t>
      </w:r>
      <w:r>
        <w:t>.</w:t>
      </w:r>
    </w:p>
    <w:sectPr w:rsidR="00AD20A5" w:rsidSect="00BF06F9">
      <w:pgSz w:w="11906" w:h="16838"/>
      <w:pgMar w:top="907" w:right="907" w:bottom="907" w:left="907" w:header="907" w:footer="907" w:gutter="28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CA8" w:rsidRDefault="00210CA8" w:rsidP="00134ECA">
      <w:pPr>
        <w:spacing w:after="0" w:line="240" w:lineRule="auto"/>
      </w:pPr>
      <w:r>
        <w:separator/>
      </w:r>
    </w:p>
  </w:endnote>
  <w:endnote w:type="continuationSeparator" w:id="0">
    <w:p w:rsidR="00210CA8" w:rsidRDefault="00210CA8" w:rsidP="00134E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5D" w:rsidRDefault="004D005D">
    <w:r>
      <w:cr/>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5D" w:rsidRDefault="004D005D">
    <w:r>
      <w:cr/>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CA8" w:rsidRDefault="00210CA8" w:rsidP="00134ECA">
      <w:pPr>
        <w:spacing w:after="0" w:line="240" w:lineRule="auto"/>
      </w:pPr>
      <w:r>
        <w:separator/>
      </w:r>
    </w:p>
  </w:footnote>
  <w:footnote w:type="continuationSeparator" w:id="0">
    <w:p w:rsidR="00210CA8" w:rsidRDefault="00210CA8" w:rsidP="00134E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5D" w:rsidRDefault="004D005D">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5D" w:rsidRDefault="004D005D">
    <w:r>
      <w:c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E8"/>
    <w:multiLevelType w:val="multilevel"/>
    <w:tmpl w:val="000003E8"/>
    <w:name w:val="a_1000"/>
    <w:lvl w:ilvl="0">
      <w:start w:val="1"/>
      <w:numFmt w:val="bullet"/>
      <w:lvlText w:val=""/>
      <w:lvlJc w:val="left"/>
      <w:pPr>
        <w:tabs>
          <w:tab w:val="num" w:pos="360"/>
        </w:tabs>
      </w:pPr>
      <w:rPr>
        <w:rFonts w:ascii="Wingdings" w:hAnsi="Wingdings"/>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00003E9"/>
    <w:multiLevelType w:val="multilevel"/>
    <w:tmpl w:val="000003E9"/>
    <w:name w:val="a_1001"/>
    <w:lvl w:ilvl="0">
      <w:start w:val="1"/>
      <w:numFmt w:val="bullet"/>
      <w:lvlText w:val=""/>
      <w:lvlJc w:val="left"/>
      <w:pPr>
        <w:tabs>
          <w:tab w:val="num" w:pos="360"/>
        </w:tabs>
      </w:pPr>
      <w:rPr>
        <w:rFonts w:ascii="Wingdings" w:hAnsi="Wingdings"/>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0D35D87"/>
    <w:multiLevelType w:val="singleLevel"/>
    <w:tmpl w:val="8DB8560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
    <w:nsid w:val="0A760C47"/>
    <w:multiLevelType w:val="singleLevel"/>
    <w:tmpl w:val="7C0675C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
    <w:nsid w:val="0DDB2D74"/>
    <w:multiLevelType w:val="singleLevel"/>
    <w:tmpl w:val="0464D34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5">
    <w:nsid w:val="0EF4563D"/>
    <w:multiLevelType w:val="singleLevel"/>
    <w:tmpl w:val="2FE8378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6">
    <w:nsid w:val="120D2674"/>
    <w:multiLevelType w:val="singleLevel"/>
    <w:tmpl w:val="BA8030E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7">
    <w:nsid w:val="15243C5A"/>
    <w:multiLevelType w:val="singleLevel"/>
    <w:tmpl w:val="0C403AF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8">
    <w:nsid w:val="1F872CF4"/>
    <w:multiLevelType w:val="singleLevel"/>
    <w:tmpl w:val="B004276A"/>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9">
    <w:nsid w:val="20616539"/>
    <w:multiLevelType w:val="singleLevel"/>
    <w:tmpl w:val="FD80B30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0">
    <w:nsid w:val="20A21BAE"/>
    <w:multiLevelType w:val="singleLevel"/>
    <w:tmpl w:val="3E1C448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1">
    <w:nsid w:val="23F65D1C"/>
    <w:multiLevelType w:val="singleLevel"/>
    <w:tmpl w:val="93BAC55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2">
    <w:nsid w:val="291700BB"/>
    <w:multiLevelType w:val="singleLevel"/>
    <w:tmpl w:val="7914528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3">
    <w:nsid w:val="2F725549"/>
    <w:multiLevelType w:val="singleLevel"/>
    <w:tmpl w:val="417ED38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4">
    <w:nsid w:val="2F8D64B5"/>
    <w:multiLevelType w:val="singleLevel"/>
    <w:tmpl w:val="5E122B8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5">
    <w:nsid w:val="315A7EEC"/>
    <w:multiLevelType w:val="singleLevel"/>
    <w:tmpl w:val="0106A07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6">
    <w:nsid w:val="32B21BC3"/>
    <w:multiLevelType w:val="singleLevel"/>
    <w:tmpl w:val="5A4A450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7">
    <w:nsid w:val="361A5275"/>
    <w:multiLevelType w:val="singleLevel"/>
    <w:tmpl w:val="5452561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8">
    <w:nsid w:val="3B1600D1"/>
    <w:multiLevelType w:val="singleLevel"/>
    <w:tmpl w:val="FC805ED6"/>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19">
    <w:nsid w:val="42126ACD"/>
    <w:multiLevelType w:val="singleLevel"/>
    <w:tmpl w:val="1E8055A4"/>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20">
    <w:nsid w:val="501D1F9F"/>
    <w:multiLevelType w:val="singleLevel"/>
    <w:tmpl w:val="9614F73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1">
    <w:nsid w:val="52624F82"/>
    <w:multiLevelType w:val="singleLevel"/>
    <w:tmpl w:val="FB4403F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2">
    <w:nsid w:val="580B53FB"/>
    <w:multiLevelType w:val="singleLevel"/>
    <w:tmpl w:val="0EF0484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3">
    <w:nsid w:val="65830D52"/>
    <w:multiLevelType w:val="singleLevel"/>
    <w:tmpl w:val="5CFE1572"/>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24">
    <w:nsid w:val="67C77CDA"/>
    <w:multiLevelType w:val="singleLevel"/>
    <w:tmpl w:val="360CE848"/>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25">
    <w:nsid w:val="6DDA1D7D"/>
    <w:multiLevelType w:val="singleLevel"/>
    <w:tmpl w:val="113EBE4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6">
    <w:nsid w:val="6E07493F"/>
    <w:multiLevelType w:val="singleLevel"/>
    <w:tmpl w:val="8006F26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7">
    <w:nsid w:val="6F3B0433"/>
    <w:multiLevelType w:val="singleLevel"/>
    <w:tmpl w:val="969A19C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8">
    <w:nsid w:val="6F62563B"/>
    <w:multiLevelType w:val="singleLevel"/>
    <w:tmpl w:val="A8B228C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9">
    <w:nsid w:val="712B5D98"/>
    <w:multiLevelType w:val="singleLevel"/>
    <w:tmpl w:val="9190EE9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0">
    <w:nsid w:val="71EE04D1"/>
    <w:multiLevelType w:val="singleLevel"/>
    <w:tmpl w:val="DC50A78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1">
    <w:nsid w:val="732F218B"/>
    <w:multiLevelType w:val="singleLevel"/>
    <w:tmpl w:val="F71E043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2">
    <w:nsid w:val="7AAB5410"/>
    <w:multiLevelType w:val="singleLevel"/>
    <w:tmpl w:val="4732D4F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3">
    <w:nsid w:val="7C1B6DA5"/>
    <w:multiLevelType w:val="singleLevel"/>
    <w:tmpl w:val="39222AE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4">
    <w:nsid w:val="7E375EA8"/>
    <w:multiLevelType w:val="singleLevel"/>
    <w:tmpl w:val="3990AF68"/>
    <w:lvl w:ilvl="0">
      <w:start w:val="1"/>
      <w:numFmt w:val="bullet"/>
      <w:lvlText w:val="-"/>
      <w:lvlJc w:val="left"/>
      <w:pPr>
        <w:tabs>
          <w:tab w:val="left" w:pos="414"/>
          <w:tab w:val="left" w:pos="425"/>
        </w:tabs>
        <w:ind w:left="425" w:hanging="142"/>
      </w:pPr>
      <w:rPr>
        <w:rFonts w:ascii="Symbol" w:hAnsi="Symbol" w:hint="default"/>
        <w:sz w:val="16"/>
      </w:rPr>
    </w:lvl>
  </w:abstractNum>
  <w:num w:numId="1">
    <w:abstractNumId w:val="2"/>
  </w:num>
  <w:num w:numId="2">
    <w:abstractNumId w:val="21"/>
  </w:num>
  <w:num w:numId="3">
    <w:abstractNumId w:val="31"/>
  </w:num>
  <w:num w:numId="4">
    <w:abstractNumId w:val="25"/>
  </w:num>
  <w:num w:numId="5">
    <w:abstractNumId w:val="9"/>
  </w:num>
  <w:num w:numId="6">
    <w:abstractNumId w:val="7"/>
  </w:num>
  <w:num w:numId="7">
    <w:abstractNumId w:val="30"/>
  </w:num>
  <w:num w:numId="8">
    <w:abstractNumId w:val="28"/>
  </w:num>
  <w:num w:numId="9">
    <w:abstractNumId w:val="27"/>
  </w:num>
  <w:num w:numId="10">
    <w:abstractNumId w:val="10"/>
  </w:num>
  <w:num w:numId="11">
    <w:abstractNumId w:val="12"/>
  </w:num>
  <w:num w:numId="12">
    <w:abstractNumId w:val="23"/>
  </w:num>
  <w:num w:numId="13">
    <w:abstractNumId w:val="4"/>
  </w:num>
  <w:num w:numId="14">
    <w:abstractNumId w:val="8"/>
  </w:num>
  <w:num w:numId="15">
    <w:abstractNumId w:val="16"/>
  </w:num>
  <w:num w:numId="16">
    <w:abstractNumId w:val="5"/>
  </w:num>
  <w:num w:numId="17">
    <w:abstractNumId w:val="17"/>
  </w:num>
  <w:num w:numId="18">
    <w:abstractNumId w:val="29"/>
  </w:num>
  <w:num w:numId="19">
    <w:abstractNumId w:val="18"/>
  </w:num>
  <w:num w:numId="20">
    <w:abstractNumId w:val="20"/>
  </w:num>
  <w:num w:numId="21">
    <w:abstractNumId w:val="19"/>
  </w:num>
  <w:num w:numId="22">
    <w:abstractNumId w:val="24"/>
  </w:num>
  <w:num w:numId="23">
    <w:abstractNumId w:val="22"/>
  </w:num>
  <w:num w:numId="24">
    <w:abstractNumId w:val="33"/>
  </w:num>
  <w:num w:numId="25">
    <w:abstractNumId w:val="6"/>
  </w:num>
  <w:num w:numId="26">
    <w:abstractNumId w:val="15"/>
  </w:num>
  <w:num w:numId="27">
    <w:abstractNumId w:val="13"/>
  </w:num>
  <w:num w:numId="28">
    <w:abstractNumId w:val="26"/>
  </w:num>
  <w:num w:numId="29">
    <w:abstractNumId w:val="14"/>
  </w:num>
  <w:num w:numId="30">
    <w:abstractNumId w:val="32"/>
  </w:num>
  <w:num w:numId="31">
    <w:abstractNumId w:val="3"/>
  </w:num>
  <w:num w:numId="32">
    <w:abstractNumId w:val="11"/>
  </w:num>
  <w:num w:numId="33">
    <w:abstractNumId w:val="3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CB23E6"/>
    <w:rsid w:val="000D27F0"/>
    <w:rsid w:val="00134ECA"/>
    <w:rsid w:val="00157D91"/>
    <w:rsid w:val="001A1283"/>
    <w:rsid w:val="00210CA8"/>
    <w:rsid w:val="00302DCA"/>
    <w:rsid w:val="003D2FD8"/>
    <w:rsid w:val="004D005D"/>
    <w:rsid w:val="00534D23"/>
    <w:rsid w:val="00572F1C"/>
    <w:rsid w:val="005A6AA2"/>
    <w:rsid w:val="00646A44"/>
    <w:rsid w:val="00685CCA"/>
    <w:rsid w:val="00743DBD"/>
    <w:rsid w:val="00881AC0"/>
    <w:rsid w:val="00A01533"/>
    <w:rsid w:val="00A57EFC"/>
    <w:rsid w:val="00AD20A5"/>
    <w:rsid w:val="00B3672F"/>
    <w:rsid w:val="00B72A25"/>
    <w:rsid w:val="00BB46EA"/>
    <w:rsid w:val="00BF06F9"/>
    <w:rsid w:val="00C310AE"/>
    <w:rsid w:val="00C8541A"/>
    <w:rsid w:val="00CB23E6"/>
    <w:rsid w:val="00D848A8"/>
    <w:rsid w:val="00DF6363"/>
    <w:rsid w:val="00E8117A"/>
    <w:rsid w:val="00F61B8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3E6"/>
  </w:style>
  <w:style w:type="paragraph" w:styleId="Ttulo1">
    <w:name w:val="heading 1"/>
    <w:basedOn w:val="Normal"/>
    <w:next w:val="Normal"/>
    <w:link w:val="Ttulo1Car"/>
    <w:uiPriority w:val="9"/>
    <w:qFormat/>
    <w:rsid w:val="00CB23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B23E6"/>
    <w:rPr>
      <w:rFonts w:asciiTheme="majorHAnsi" w:eastAsiaTheme="majorEastAsia" w:hAnsiTheme="majorHAnsi" w:cstheme="majorBidi"/>
      <w:b/>
      <w:bCs/>
      <w:color w:val="365F91" w:themeColor="accent1" w:themeShade="BF"/>
      <w:sz w:val="28"/>
      <w:szCs w:val="28"/>
    </w:rPr>
  </w:style>
  <w:style w:type="paragraph" w:styleId="TtulodeTDC">
    <w:name w:val="TOC Heading"/>
    <w:basedOn w:val="Ttulo1"/>
    <w:next w:val="Normal"/>
    <w:uiPriority w:val="39"/>
    <w:semiHidden/>
    <w:unhideWhenUsed/>
    <w:qFormat/>
    <w:rsid w:val="00CB23E6"/>
    <w:pPr>
      <w:outlineLvl w:val="9"/>
    </w:pPr>
  </w:style>
  <w:style w:type="paragraph" w:styleId="Textodeglobo">
    <w:name w:val="Balloon Text"/>
    <w:basedOn w:val="Normal"/>
    <w:link w:val="TextodegloboCar"/>
    <w:uiPriority w:val="99"/>
    <w:semiHidden/>
    <w:unhideWhenUsed/>
    <w:rsid w:val="00CB23E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B23E6"/>
    <w:rPr>
      <w:rFonts w:ascii="Tahoma" w:hAnsi="Tahoma" w:cs="Tahoma"/>
      <w:sz w:val="16"/>
      <w:szCs w:val="16"/>
    </w:rPr>
  </w:style>
  <w:style w:type="paragraph" w:styleId="TDC1">
    <w:name w:val="toc 1"/>
    <w:basedOn w:val="Normal"/>
    <w:next w:val="Normal"/>
    <w:autoRedefine/>
    <w:uiPriority w:val="39"/>
    <w:unhideWhenUsed/>
    <w:rsid w:val="00CB23E6"/>
    <w:pPr>
      <w:spacing w:after="100"/>
    </w:pPr>
  </w:style>
  <w:style w:type="character" w:styleId="Hipervnculo">
    <w:name w:val="Hyperlink"/>
    <w:basedOn w:val="Fuentedeprrafopredeter"/>
    <w:uiPriority w:val="99"/>
    <w:unhideWhenUsed/>
    <w:rsid w:val="00CB23E6"/>
    <w:rPr>
      <w:color w:val="0000FF" w:themeColor="hyperlink"/>
      <w:u w:val="single"/>
    </w:rPr>
  </w:style>
  <w:style w:type="paragraph" w:customStyle="1" w:styleId="CAP2">
    <w:name w:val="CAP.2"/>
    <w:basedOn w:val="Normal"/>
    <w:next w:val="CUERPOTEXTO"/>
    <w:uiPriority w:val="9"/>
    <w:qFormat/>
    <w:rsid w:val="00CB23E6"/>
    <w:pPr>
      <w:spacing w:after="120" w:line="240" w:lineRule="auto"/>
    </w:pPr>
    <w:rPr>
      <w:rFonts w:ascii="Calibri" w:eastAsia="Times New Roman" w:hAnsi="Calibri" w:cs="Calibri"/>
      <w:b/>
      <w:sz w:val="28"/>
      <w:lang w:eastAsia="es-ES"/>
    </w:rPr>
  </w:style>
  <w:style w:type="paragraph" w:customStyle="1" w:styleId="CUERPOTEXTO">
    <w:name w:val="CUERPO_TEXTO"/>
    <w:basedOn w:val="Normal"/>
    <w:uiPriority w:val="9"/>
    <w:qFormat/>
    <w:rsid w:val="00CB23E6"/>
    <w:pPr>
      <w:spacing w:after="120" w:line="240" w:lineRule="auto"/>
      <w:jc w:val="both"/>
    </w:pPr>
    <w:rPr>
      <w:rFonts w:ascii="Calibri" w:eastAsia="Times New Roman" w:hAnsi="Calibri" w:cs="Calibri"/>
      <w:sz w:val="24"/>
      <w:lang w:eastAsia="es-ES"/>
    </w:rPr>
  </w:style>
  <w:style w:type="paragraph" w:styleId="Encabezado">
    <w:name w:val="header"/>
    <w:basedOn w:val="Normal"/>
    <w:link w:val="EncabezadoCar"/>
    <w:uiPriority w:val="99"/>
    <w:unhideWhenUsed/>
    <w:rsid w:val="00CB23E6"/>
    <w:pPr>
      <w:tabs>
        <w:tab w:val="center" w:pos="4252"/>
        <w:tab w:val="right" w:pos="8504"/>
      </w:tabs>
    </w:pPr>
    <w:rPr>
      <w:rFonts w:ascii="Calibri" w:eastAsia="Times New Roman" w:hAnsi="Calibri" w:cs="Times New Roman"/>
      <w:lang w:eastAsia="es-ES"/>
    </w:rPr>
  </w:style>
  <w:style w:type="character" w:customStyle="1" w:styleId="EncabezadoCar">
    <w:name w:val="Encabezado Car"/>
    <w:basedOn w:val="Fuentedeprrafopredeter"/>
    <w:link w:val="Encabezado"/>
    <w:uiPriority w:val="99"/>
    <w:rsid w:val="00CB23E6"/>
    <w:rPr>
      <w:rFonts w:ascii="Calibri" w:eastAsia="Times New Roman" w:hAnsi="Calibri" w:cs="Times New Roman"/>
      <w:lang w:eastAsia="es-ES"/>
    </w:rPr>
  </w:style>
  <w:style w:type="paragraph" w:styleId="Piedepgina">
    <w:name w:val="footer"/>
    <w:basedOn w:val="Normal"/>
    <w:link w:val="PiedepginaCar"/>
    <w:uiPriority w:val="99"/>
    <w:unhideWhenUsed/>
    <w:rsid w:val="00CB23E6"/>
    <w:pPr>
      <w:tabs>
        <w:tab w:val="center" w:pos="4252"/>
        <w:tab w:val="right" w:pos="8504"/>
      </w:tabs>
    </w:pPr>
    <w:rPr>
      <w:rFonts w:ascii="Calibri" w:eastAsia="Times New Roman" w:hAnsi="Calibri" w:cs="Times New Roman"/>
      <w:lang w:eastAsia="es-ES"/>
    </w:rPr>
  </w:style>
  <w:style w:type="character" w:customStyle="1" w:styleId="PiedepginaCar">
    <w:name w:val="Pie de página Car"/>
    <w:basedOn w:val="Fuentedeprrafopredeter"/>
    <w:link w:val="Piedepgina"/>
    <w:uiPriority w:val="99"/>
    <w:rsid w:val="00CB23E6"/>
    <w:rPr>
      <w:rFonts w:ascii="Calibri" w:eastAsia="Times New Roman" w:hAnsi="Calibri" w:cs="Times New Roman"/>
      <w:lang w:eastAsia="es-ES"/>
    </w:rPr>
  </w:style>
  <w:style w:type="paragraph" w:customStyle="1" w:styleId="Elemento1">
    <w:name w:val="Elemento 1"/>
    <w:uiPriority w:val="99"/>
    <w:rsid w:val="00CB23E6"/>
    <w:pPr>
      <w:widowControl w:val="0"/>
      <w:autoSpaceDE w:val="0"/>
      <w:autoSpaceDN w:val="0"/>
      <w:adjustRightInd w:val="0"/>
      <w:spacing w:after="0" w:line="240" w:lineRule="auto"/>
    </w:pPr>
    <w:rPr>
      <w:rFonts w:ascii="Arial Narrow" w:eastAsia="Times New Roman" w:hAnsi="Arial Narrow" w:cs="Times New Roman"/>
      <w:sz w:val="24"/>
      <w:szCs w:val="24"/>
      <w:lang w:eastAsia="es-ES"/>
    </w:rPr>
  </w:style>
  <w:style w:type="paragraph" w:customStyle="1" w:styleId="Elemento7">
    <w:name w:val="Elemento 7"/>
    <w:uiPriority w:val="99"/>
    <w:rsid w:val="00CB23E6"/>
    <w:pPr>
      <w:widowControl w:val="0"/>
      <w:autoSpaceDE w:val="0"/>
      <w:autoSpaceDN w:val="0"/>
      <w:adjustRightInd w:val="0"/>
      <w:spacing w:after="0" w:line="240" w:lineRule="auto"/>
    </w:pPr>
    <w:rPr>
      <w:rFonts w:ascii="Arial Narrow" w:eastAsia="Times New Roman" w:hAnsi="Arial Narrow" w:cs="Times New Roman"/>
      <w:sz w:val="24"/>
      <w:szCs w:val="24"/>
      <w:lang w:eastAsia="es-ES"/>
    </w:rPr>
  </w:style>
  <w:style w:type="paragraph" w:customStyle="1" w:styleId="Elemento8">
    <w:name w:val="Elemento 8"/>
    <w:uiPriority w:val="99"/>
    <w:rsid w:val="00CB23E6"/>
    <w:pPr>
      <w:widowControl w:val="0"/>
      <w:autoSpaceDE w:val="0"/>
      <w:autoSpaceDN w:val="0"/>
      <w:adjustRightInd w:val="0"/>
      <w:spacing w:after="0" w:line="240" w:lineRule="auto"/>
    </w:pPr>
    <w:rPr>
      <w:rFonts w:ascii="Arial Narrow" w:eastAsia="Times New Roman" w:hAnsi="Arial Narrow" w:cs="Times New Roman"/>
      <w:sz w:val="24"/>
      <w:szCs w:val="24"/>
      <w:lang w:eastAsia="es-ES"/>
    </w:rPr>
  </w:style>
  <w:style w:type="paragraph" w:customStyle="1" w:styleId="Finelemento8">
    <w:name w:val="Fin elemento 8"/>
    <w:uiPriority w:val="99"/>
    <w:rsid w:val="00CB23E6"/>
    <w:pPr>
      <w:widowControl w:val="0"/>
      <w:autoSpaceDE w:val="0"/>
      <w:autoSpaceDN w:val="0"/>
      <w:adjustRightInd w:val="0"/>
      <w:spacing w:after="0" w:line="240" w:lineRule="auto"/>
    </w:pPr>
    <w:rPr>
      <w:rFonts w:ascii="Arial Narrow" w:eastAsia="Times New Roman" w:hAnsi="Arial Narrow" w:cs="Times New Roman"/>
      <w:sz w:val="24"/>
      <w:szCs w:val="24"/>
      <w:lang w:eastAsia="es-ES"/>
    </w:rPr>
  </w:style>
  <w:style w:type="paragraph" w:customStyle="1" w:styleId="Finelemento2">
    <w:name w:val="Fin elemento 2"/>
    <w:uiPriority w:val="99"/>
    <w:rsid w:val="00CB23E6"/>
    <w:pPr>
      <w:widowControl w:val="0"/>
      <w:autoSpaceDE w:val="0"/>
      <w:autoSpaceDN w:val="0"/>
      <w:adjustRightInd w:val="0"/>
      <w:spacing w:after="0" w:line="240" w:lineRule="auto"/>
    </w:pPr>
    <w:rPr>
      <w:rFonts w:ascii="Arial Narrow" w:eastAsia="Times New Roman" w:hAnsi="Arial Narrow" w:cs="Times New Roman"/>
      <w:sz w:val="24"/>
      <w:szCs w:val="24"/>
      <w:lang w:eastAsia="es-ES"/>
    </w:rPr>
  </w:style>
  <w:style w:type="paragraph" w:customStyle="1" w:styleId="Elemento2">
    <w:name w:val="Elemento 2"/>
    <w:uiPriority w:val="99"/>
    <w:rsid w:val="00CB23E6"/>
    <w:pPr>
      <w:widowControl w:val="0"/>
      <w:autoSpaceDE w:val="0"/>
      <w:autoSpaceDN w:val="0"/>
      <w:adjustRightInd w:val="0"/>
      <w:spacing w:after="0" w:line="240" w:lineRule="auto"/>
    </w:pPr>
    <w:rPr>
      <w:rFonts w:ascii="Arial Narrow" w:eastAsia="Times New Roman" w:hAnsi="Arial Narrow" w:cs="Times New Roman"/>
      <w:sz w:val="24"/>
      <w:szCs w:val="24"/>
      <w:lang w:eastAsia="es-ES"/>
    </w:rPr>
  </w:style>
  <w:style w:type="paragraph" w:customStyle="1" w:styleId="Finelemento3">
    <w:name w:val="Fin elemento 3"/>
    <w:uiPriority w:val="99"/>
    <w:rsid w:val="00CB23E6"/>
    <w:pPr>
      <w:widowControl w:val="0"/>
      <w:autoSpaceDE w:val="0"/>
      <w:autoSpaceDN w:val="0"/>
      <w:adjustRightInd w:val="0"/>
      <w:spacing w:after="0" w:line="240" w:lineRule="auto"/>
    </w:pPr>
    <w:rPr>
      <w:rFonts w:ascii="Arial Narrow" w:eastAsia="Times New Roman" w:hAnsi="Arial Narrow" w:cs="Times New Roman"/>
      <w:sz w:val="24"/>
      <w:szCs w:val="24"/>
      <w:lang w:eastAsia="es-ES"/>
    </w:rPr>
  </w:style>
  <w:style w:type="paragraph" w:customStyle="1" w:styleId="INDCAP1">
    <w:name w:val="IND.CAP.1"/>
    <w:basedOn w:val="Normal"/>
    <w:next w:val="CUERPOTEXTO"/>
    <w:uiPriority w:val="9"/>
    <w:qFormat/>
    <w:rsid w:val="00CB23E6"/>
    <w:pPr>
      <w:spacing w:after="0" w:line="240" w:lineRule="auto"/>
    </w:pPr>
    <w:rPr>
      <w:rFonts w:ascii="Calibri" w:eastAsiaTheme="minorEastAsia" w:hAnsi="Calibri" w:cs="Calibri"/>
      <w:b/>
      <w:sz w:val="24"/>
      <w:lang w:eastAsia="es-ES"/>
    </w:rPr>
  </w:style>
  <w:style w:type="paragraph" w:customStyle="1" w:styleId="INDCAP2">
    <w:name w:val="IND.CAP.2"/>
    <w:basedOn w:val="Normal"/>
    <w:next w:val="CUERPOTEXTO"/>
    <w:uiPriority w:val="9"/>
    <w:qFormat/>
    <w:rsid w:val="00CB23E6"/>
    <w:pPr>
      <w:spacing w:after="0" w:line="240" w:lineRule="auto"/>
    </w:pPr>
    <w:rPr>
      <w:rFonts w:ascii="Calibri" w:eastAsiaTheme="minorEastAsia" w:hAnsi="Calibri" w:cs="Calibri"/>
      <w:b/>
      <w:sz w:val="24"/>
      <w:lang w:eastAsia="es-ES"/>
    </w:rPr>
  </w:style>
  <w:style w:type="paragraph" w:customStyle="1" w:styleId="INDCAP3">
    <w:name w:val="IND.CAP.3"/>
    <w:basedOn w:val="Normal"/>
    <w:next w:val="CUERPOTEXTO"/>
    <w:uiPriority w:val="9"/>
    <w:qFormat/>
    <w:rsid w:val="00CB23E6"/>
    <w:pPr>
      <w:spacing w:after="0" w:line="240" w:lineRule="auto"/>
    </w:pPr>
    <w:rPr>
      <w:rFonts w:ascii="Calibri" w:eastAsiaTheme="minorEastAsia" w:hAnsi="Calibri" w:cs="Calibri"/>
      <w:sz w:val="24"/>
      <w:lang w:eastAsia="es-ES"/>
    </w:rPr>
  </w:style>
  <w:style w:type="paragraph" w:customStyle="1" w:styleId="CAP1">
    <w:name w:val="CAP.1"/>
    <w:basedOn w:val="Normal"/>
    <w:next w:val="CUERPOTEXTO"/>
    <w:uiPriority w:val="9"/>
    <w:qFormat/>
    <w:rsid w:val="00CB23E6"/>
    <w:pPr>
      <w:spacing w:after="120" w:line="240" w:lineRule="auto"/>
    </w:pPr>
    <w:rPr>
      <w:rFonts w:ascii="Calibri" w:eastAsiaTheme="minorEastAsia" w:hAnsi="Calibri" w:cs="Calibri"/>
      <w:b/>
      <w:sz w:val="32"/>
      <w:lang w:eastAsia="es-ES"/>
    </w:rPr>
  </w:style>
  <w:style w:type="paragraph" w:customStyle="1" w:styleId="CUERPOTEXTOTABLA">
    <w:name w:val="CUERPO_TEXTO_TABLA"/>
    <w:basedOn w:val="Normal"/>
    <w:uiPriority w:val="9"/>
    <w:qFormat/>
    <w:rsid w:val="00CB23E6"/>
    <w:pPr>
      <w:spacing w:after="0" w:line="240" w:lineRule="auto"/>
    </w:pPr>
    <w:rPr>
      <w:rFonts w:ascii="Calibri" w:eastAsiaTheme="minorEastAsia" w:hAnsi="Calibri" w:cs="Calibri"/>
      <w:sz w:val="24"/>
      <w:lang w:eastAsia="es-ES"/>
    </w:rPr>
  </w:style>
  <w:style w:type="paragraph" w:customStyle="1" w:styleId="CAP3">
    <w:name w:val="CAP.3"/>
    <w:basedOn w:val="Normal"/>
    <w:next w:val="CUERPOTEXTO"/>
    <w:uiPriority w:val="9"/>
    <w:qFormat/>
    <w:rsid w:val="00CB23E6"/>
    <w:pPr>
      <w:spacing w:after="120" w:line="240" w:lineRule="auto"/>
    </w:pPr>
    <w:rPr>
      <w:rFonts w:ascii="Calibri" w:eastAsiaTheme="minorEastAsia" w:hAnsi="Calibri" w:cs="Calibri"/>
      <w:b/>
      <w:sz w:val="24"/>
      <w:lang w:eastAsia="es-ES"/>
    </w:rPr>
  </w:style>
  <w:style w:type="paragraph" w:customStyle="1" w:styleId="CABEZAPAGtitulo">
    <w:name w:val="CABEZA_PAG_titulo"/>
    <w:basedOn w:val="Normal"/>
    <w:uiPriority w:val="9"/>
    <w:qFormat/>
    <w:rsid w:val="00CB23E6"/>
    <w:pPr>
      <w:spacing w:after="0" w:line="240" w:lineRule="auto"/>
    </w:pPr>
    <w:rPr>
      <w:rFonts w:ascii="Calibri" w:eastAsiaTheme="minorEastAsia" w:hAnsi="Calibri" w:cs="Calibri"/>
      <w:b/>
      <w:sz w:val="30"/>
      <w:lang w:eastAsia="es-ES"/>
    </w:rPr>
  </w:style>
  <w:style w:type="paragraph" w:customStyle="1" w:styleId="CABEZAPAGtexto">
    <w:name w:val="CABEZA_PAG_texto"/>
    <w:basedOn w:val="Normal"/>
    <w:uiPriority w:val="9"/>
    <w:qFormat/>
    <w:rsid w:val="00CB23E6"/>
    <w:pPr>
      <w:spacing w:after="0" w:line="240" w:lineRule="auto"/>
    </w:pPr>
    <w:rPr>
      <w:rFonts w:ascii="Calibri" w:eastAsiaTheme="minorEastAsia" w:hAnsi="Calibri" w:cs="Calibri"/>
      <w:sz w:val="18"/>
      <w:lang w:eastAsia="es-ES"/>
    </w:rPr>
  </w:style>
  <w:style w:type="paragraph" w:customStyle="1" w:styleId="CABEZAPAGfechavalor">
    <w:name w:val="CABEZA_PAG_fecha_valor"/>
    <w:basedOn w:val="Normal"/>
    <w:uiPriority w:val="9"/>
    <w:qFormat/>
    <w:rsid w:val="00CB23E6"/>
    <w:pPr>
      <w:spacing w:after="0" w:line="240" w:lineRule="auto"/>
    </w:pPr>
    <w:rPr>
      <w:rFonts w:ascii="Calibri" w:eastAsiaTheme="minorEastAsia" w:hAnsi="Calibri" w:cs="Calibri"/>
      <w:sz w:val="16"/>
      <w:lang w:eastAsia="es-ES"/>
    </w:rPr>
  </w:style>
  <w:style w:type="paragraph" w:styleId="NormalWeb">
    <w:name w:val="Normal (Web)"/>
    <w:basedOn w:val="Normal"/>
    <w:uiPriority w:val="99"/>
    <w:unhideWhenUsed/>
    <w:rsid w:val="00CB23E6"/>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Sinespaciado">
    <w:name w:val="No Spacing"/>
    <w:uiPriority w:val="1"/>
    <w:qFormat/>
    <w:rsid w:val="00CB23E6"/>
    <w:pPr>
      <w:spacing w:after="0" w:line="240" w:lineRule="auto"/>
    </w:pPr>
    <w:rPr>
      <w:rFonts w:ascii="Calibri" w:eastAsia="Times New Roman" w:hAnsi="Calibri" w:cs="Times New Roman"/>
      <w:b/>
    </w:rPr>
  </w:style>
  <w:style w:type="paragraph" w:customStyle="1" w:styleId="INDCAP4">
    <w:name w:val="IND.CAP.4"/>
    <w:basedOn w:val="Normal"/>
    <w:next w:val="CUERPOTEXTO"/>
    <w:uiPriority w:val="9"/>
    <w:qFormat/>
    <w:rsid w:val="00F61B84"/>
    <w:pPr>
      <w:spacing w:after="0" w:line="240" w:lineRule="auto"/>
    </w:pPr>
    <w:rPr>
      <w:rFonts w:ascii="Verdana" w:eastAsiaTheme="minorEastAsia" w:hAnsi="Verdana" w:cs="Verdana"/>
      <w:i/>
      <w:sz w:val="18"/>
      <w:lang w:eastAsia="es-ES"/>
    </w:rPr>
  </w:style>
  <w:style w:type="paragraph" w:customStyle="1" w:styleId="CAP4">
    <w:name w:val="CAP.4"/>
    <w:basedOn w:val="Normal"/>
    <w:next w:val="CUERPOTEXTO"/>
    <w:uiPriority w:val="9"/>
    <w:qFormat/>
    <w:rsid w:val="00F61B84"/>
    <w:pPr>
      <w:spacing w:before="119" w:after="62" w:line="240" w:lineRule="auto"/>
    </w:pPr>
    <w:rPr>
      <w:rFonts w:ascii="Verdana" w:eastAsiaTheme="minorEastAsia" w:hAnsi="Verdana" w:cs="Verdana"/>
      <w:b/>
      <w:i/>
      <w:sz w:val="18"/>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image" Target="media/image2.jpeg"/><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footer" Target="footer2.xml"/><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2897</Words>
  <Characters>15939</Characters>
  <Application>Microsoft Office Word</Application>
  <DocSecurity>0</DocSecurity>
  <Lines>132</Lines>
  <Paragraphs>37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18799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Ekipo</dc:creator>
  <cp:lastModifiedBy>Ekipo</cp:lastModifiedBy>
  <cp:revision>2</cp:revision>
  <dcterms:created xsi:type="dcterms:W3CDTF">2019-09-02T19:15:00Z</dcterms:created>
  <dcterms:modified xsi:type="dcterms:W3CDTF">2019-09-02T19:15:00Z</dcterms:modified>
</cp:coreProperties>
</file>